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F1B5A" w14:textId="22C36D66" w:rsidR="000975B5" w:rsidRPr="00002E77" w:rsidRDefault="00002E77" w:rsidP="00F239AB">
      <w:pPr>
        <w:tabs>
          <w:tab w:val="right" w:leader="dot" w:pos="10915"/>
        </w:tabs>
        <w:jc w:val="center"/>
        <w:rPr>
          <w:rFonts w:ascii="Tactic Round Bld" w:hAnsi="Tactic Round Bld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2DCA56" wp14:editId="085AEF11">
            <wp:simplePos x="0" y="0"/>
            <wp:positionH relativeFrom="margin">
              <wp:posOffset>2615565</wp:posOffset>
            </wp:positionH>
            <wp:positionV relativeFrom="paragraph">
              <wp:posOffset>-186055</wp:posOffset>
            </wp:positionV>
            <wp:extent cx="1785600" cy="1116000"/>
            <wp:effectExtent l="0" t="0" r="5715" b="0"/>
            <wp:wrapNone/>
            <wp:docPr id="4" name="Kép 1" descr="A képen embléma látható&#10;&#10;Automatikusan generált leírás">
              <a:extLst xmlns:a="http://schemas.openxmlformats.org/drawingml/2006/main">
                <a:ext uri="{FF2B5EF4-FFF2-40B4-BE49-F238E27FC236}">
                  <a16:creationId xmlns:a16="http://schemas.microsoft.com/office/drawing/2014/main" id="{71FD8F5E-6AE5-5A41-B0CE-1EBCA3066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3" descr="A képen embléma látható&#10;&#10;Automatikusan generált leírás">
                      <a:extLst>
                        <a:ext uri="{FF2B5EF4-FFF2-40B4-BE49-F238E27FC236}">
                          <a16:creationId xmlns:a16="http://schemas.microsoft.com/office/drawing/2014/main" id="{71FD8F5E-6AE5-5A41-B0CE-1EBCA3066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600" cy="1116000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EDA00F" w14:textId="77777777" w:rsidR="00315B90" w:rsidRPr="00386DEB" w:rsidRDefault="00315B90" w:rsidP="00061092">
      <w:pPr>
        <w:tabs>
          <w:tab w:val="right" w:leader="dot" w:pos="11057"/>
        </w:tabs>
        <w:jc w:val="center"/>
        <w:rPr>
          <w:rFonts w:ascii="Tactic Round Bld" w:hAnsi="Tactic Round Bld"/>
          <w:b/>
          <w:bCs/>
          <w:sz w:val="44"/>
          <w:szCs w:val="44"/>
        </w:rPr>
      </w:pPr>
    </w:p>
    <w:p w14:paraId="266E6BFB" w14:textId="73F62B55" w:rsidR="00E15A29" w:rsidRPr="00206B7D" w:rsidRDefault="000A6491" w:rsidP="005C6087">
      <w:pPr>
        <w:tabs>
          <w:tab w:val="right" w:leader="dot" w:pos="11057"/>
        </w:tabs>
        <w:jc w:val="center"/>
        <w:rPr>
          <w:rFonts w:ascii="Tactic Round Bld" w:hAnsi="Tactic Round Bld"/>
          <w:sz w:val="32"/>
          <w:szCs w:val="32"/>
        </w:rPr>
      </w:pPr>
      <w:r w:rsidRPr="00206B7D">
        <w:rPr>
          <w:rFonts w:ascii="Tactic Round Bld" w:hAnsi="Tactic Round Bld"/>
          <w:sz w:val="32"/>
          <w:szCs w:val="32"/>
        </w:rPr>
        <w:t>STEAK</w:t>
      </w:r>
      <w:r w:rsidR="002A1904">
        <w:rPr>
          <w:rFonts w:ascii="Tactic Round Bld" w:hAnsi="Tactic Round Bld"/>
          <w:sz w:val="32"/>
          <w:szCs w:val="32"/>
        </w:rPr>
        <w:t>EK</w:t>
      </w:r>
    </w:p>
    <w:p w14:paraId="4D3750C3" w14:textId="7DBE2111" w:rsidR="000A6491" w:rsidRPr="00C250EC" w:rsidRDefault="000A6491" w:rsidP="00181F22">
      <w:pPr>
        <w:tabs>
          <w:tab w:val="right" w:leader="dot" w:pos="10915"/>
        </w:tabs>
        <w:spacing w:line="27" w:lineRule="atLeast"/>
        <w:rPr>
          <w:rFonts w:ascii="Tactic Round Bld" w:hAnsi="Tactic Round Bld"/>
          <w:b/>
          <w:bCs/>
          <w:color w:val="FF0000"/>
          <w:sz w:val="28"/>
          <w:szCs w:val="28"/>
          <w:vertAlign w:val="superscript"/>
        </w:rPr>
      </w:pPr>
      <w:bookmarkStart w:id="0" w:name="_Hlk103887914"/>
      <w:proofErr w:type="spellStart"/>
      <w:r w:rsidRPr="00181F22">
        <w:rPr>
          <w:rFonts w:ascii="Tactic Round Bld" w:hAnsi="Tactic Round Bld"/>
          <w:sz w:val="30"/>
          <w:szCs w:val="30"/>
        </w:rPr>
        <w:t>Filet</w:t>
      </w:r>
      <w:proofErr w:type="spellEnd"/>
      <w:r w:rsidRPr="00181F22">
        <w:rPr>
          <w:rFonts w:ascii="Tactic Round Bld" w:hAnsi="Tactic Round Bld"/>
          <w:sz w:val="30"/>
          <w:szCs w:val="30"/>
        </w:rPr>
        <w:t xml:space="preserve"> Mignon </w:t>
      </w:r>
      <w:r w:rsidR="00825AE8" w:rsidRPr="00181F22">
        <w:rPr>
          <w:rFonts w:ascii="Tactic Round Bld" w:hAnsi="Tactic Round Bld"/>
          <w:sz w:val="30"/>
          <w:szCs w:val="30"/>
        </w:rPr>
        <w:t>(</w:t>
      </w:r>
      <w:r w:rsidRPr="00181F22">
        <w:rPr>
          <w:rFonts w:ascii="Tactic Round Bld" w:hAnsi="Tactic Round Bld"/>
          <w:sz w:val="30"/>
          <w:szCs w:val="30"/>
        </w:rPr>
        <w:t>bélszín</w:t>
      </w:r>
      <w:r w:rsidR="00825AE8" w:rsidRPr="00181F22">
        <w:rPr>
          <w:rFonts w:ascii="Tactic Round Bld" w:hAnsi="Tactic Round Bld"/>
          <w:sz w:val="30"/>
          <w:szCs w:val="30"/>
        </w:rPr>
        <w:t>)</w:t>
      </w:r>
      <w:r w:rsidR="00C250EC" w:rsidRPr="005A3B6B">
        <w:rPr>
          <w:rFonts w:ascii="Tactic Round Bld" w:hAnsi="Tactic Round Bld"/>
          <w:b/>
          <w:bCs/>
          <w:color w:val="FF0000"/>
          <w:vertAlign w:val="superscript"/>
        </w:rPr>
        <w:t>7</w:t>
      </w:r>
      <w:r w:rsidR="005848A6" w:rsidRPr="008E2366">
        <w:rPr>
          <w:rFonts w:ascii="Tactic Round Bld" w:hAnsi="Tactic Round Bld"/>
          <w:sz w:val="32"/>
          <w:szCs w:val="32"/>
        </w:rPr>
        <w:t xml:space="preserve"> </w:t>
      </w:r>
      <w:r w:rsidR="005848A6" w:rsidRPr="008E2366">
        <w:rPr>
          <w:rFonts w:ascii="Tactic Round Bld" w:hAnsi="Tactic Round Bld"/>
        </w:rPr>
        <w:t>200g</w:t>
      </w:r>
    </w:p>
    <w:p w14:paraId="5E222D18" w14:textId="206E9066" w:rsidR="000A6491" w:rsidRPr="008E2366" w:rsidRDefault="005848A6" w:rsidP="00181F22">
      <w:pPr>
        <w:tabs>
          <w:tab w:val="left" w:pos="1843"/>
          <w:tab w:val="right" w:leader="dot" w:pos="10915"/>
        </w:tabs>
        <w:spacing w:line="27" w:lineRule="atLeast"/>
        <w:jc w:val="both"/>
        <w:rPr>
          <w:rFonts w:ascii="Tactic Round Bld" w:hAnsi="Tactic Round Bld"/>
          <w:sz w:val="32"/>
          <w:szCs w:val="32"/>
        </w:rPr>
      </w:pPr>
      <w:r w:rsidRPr="008E2366">
        <w:rPr>
          <w:rFonts w:ascii="Tactic Round Bld" w:hAnsi="Tactic Round Bld"/>
          <w:sz w:val="32"/>
          <w:szCs w:val="32"/>
        </w:rPr>
        <w:tab/>
      </w:r>
      <w:r w:rsidR="001228C4">
        <w:rPr>
          <w:rFonts w:ascii="Tactic Round Bld" w:hAnsi="Tactic Round Bld"/>
          <w:sz w:val="30"/>
          <w:szCs w:val="30"/>
        </w:rPr>
        <w:t>Új-</w:t>
      </w:r>
      <w:r w:rsidR="00EC047F">
        <w:rPr>
          <w:rFonts w:ascii="Tactic Round Bld" w:hAnsi="Tactic Round Bld"/>
          <w:sz w:val="30"/>
          <w:szCs w:val="30"/>
        </w:rPr>
        <w:t>z</w:t>
      </w:r>
      <w:r w:rsidR="001228C4">
        <w:rPr>
          <w:rFonts w:ascii="Tactic Round Bld" w:hAnsi="Tactic Round Bld"/>
          <w:sz w:val="30"/>
          <w:szCs w:val="30"/>
        </w:rPr>
        <w:t>élandi</w:t>
      </w:r>
      <w:r w:rsidR="000A6491" w:rsidRPr="00181F22">
        <w:rPr>
          <w:rFonts w:ascii="Tactic Round Bld" w:hAnsi="Tactic Round Bld"/>
          <w:sz w:val="30"/>
          <w:szCs w:val="30"/>
        </w:rPr>
        <w:t xml:space="preserve"> </w:t>
      </w:r>
      <w:proofErr w:type="spellStart"/>
      <w:r w:rsidR="001228C4">
        <w:rPr>
          <w:rFonts w:ascii="Tactic Round Bld" w:hAnsi="Tactic Round Bld"/>
          <w:sz w:val="30"/>
          <w:szCs w:val="30"/>
        </w:rPr>
        <w:t>A</w:t>
      </w:r>
      <w:r w:rsidR="008918F3" w:rsidRPr="00181F22">
        <w:rPr>
          <w:rFonts w:ascii="Tactic Round Bld" w:hAnsi="Tactic Round Bld"/>
          <w:sz w:val="30"/>
          <w:szCs w:val="30"/>
        </w:rPr>
        <w:t>ngus</w:t>
      </w:r>
      <w:proofErr w:type="spellEnd"/>
      <w:r w:rsidR="000A6491" w:rsidRPr="00782036">
        <w:rPr>
          <w:rFonts w:ascii="Tactic Round Bld" w:hAnsi="Tactic Round Bld"/>
        </w:rPr>
        <w:tab/>
      </w:r>
      <w:r w:rsidR="000A6491" w:rsidRPr="00507B9A">
        <w:rPr>
          <w:rFonts w:ascii="Tactic Round Bld" w:hAnsi="Tactic Round Bld"/>
        </w:rPr>
        <w:t>1</w:t>
      </w:r>
      <w:r w:rsidR="0055573D" w:rsidRPr="00507B9A">
        <w:rPr>
          <w:rFonts w:ascii="Tactic Round Bld" w:hAnsi="Tactic Round Bld"/>
        </w:rPr>
        <w:t>5</w:t>
      </w:r>
      <w:r w:rsidR="000A6491" w:rsidRPr="00507B9A">
        <w:rPr>
          <w:rFonts w:ascii="Tactic Round Bld" w:hAnsi="Tactic Round Bld"/>
        </w:rPr>
        <w:t>.900</w:t>
      </w:r>
      <w:r w:rsidR="00505C0E" w:rsidRPr="00507B9A">
        <w:rPr>
          <w:rFonts w:ascii="Tactic Round Bld" w:hAnsi="Tactic Round Bld"/>
        </w:rPr>
        <w:t>.</w:t>
      </w:r>
      <w:r w:rsidR="000A6491" w:rsidRPr="00507B9A">
        <w:rPr>
          <w:rFonts w:ascii="Tactic Round Bld" w:hAnsi="Tactic Round Bld"/>
        </w:rPr>
        <w:t>-</w:t>
      </w:r>
    </w:p>
    <w:p w14:paraId="0A320197" w14:textId="05A2749F" w:rsidR="005848A6" w:rsidRDefault="005848A6" w:rsidP="00181F22">
      <w:pPr>
        <w:tabs>
          <w:tab w:val="left" w:pos="1843"/>
          <w:tab w:val="right" w:leader="dot" w:pos="10915"/>
        </w:tabs>
        <w:spacing w:line="27" w:lineRule="atLeast"/>
        <w:jc w:val="both"/>
        <w:rPr>
          <w:rFonts w:ascii="Tactic Round Bld" w:hAnsi="Tactic Round Bld"/>
          <w:sz w:val="28"/>
          <w:szCs w:val="28"/>
        </w:rPr>
      </w:pPr>
      <w:r w:rsidRPr="008E2366">
        <w:rPr>
          <w:rFonts w:ascii="Tactic Round Bld" w:hAnsi="Tactic Round Bld"/>
          <w:sz w:val="32"/>
          <w:szCs w:val="32"/>
        </w:rPr>
        <w:tab/>
      </w:r>
      <w:r w:rsidR="00727CCE">
        <w:rPr>
          <w:rFonts w:ascii="Tactic Round Bld" w:hAnsi="Tactic Round Bld"/>
          <w:sz w:val="30"/>
          <w:szCs w:val="30"/>
        </w:rPr>
        <w:t>Argentin</w:t>
      </w:r>
      <w:r w:rsidR="001228C4">
        <w:rPr>
          <w:rFonts w:ascii="Tactic Round Bld" w:hAnsi="Tactic Round Bld"/>
          <w:sz w:val="30"/>
          <w:szCs w:val="30"/>
        </w:rPr>
        <w:t xml:space="preserve"> </w:t>
      </w:r>
      <w:proofErr w:type="spellStart"/>
      <w:r w:rsidR="001228C4">
        <w:rPr>
          <w:rFonts w:ascii="Tactic Round Bld" w:hAnsi="Tactic Round Bld"/>
          <w:sz w:val="30"/>
          <w:szCs w:val="30"/>
        </w:rPr>
        <w:t>A</w:t>
      </w:r>
      <w:r w:rsidR="00F013E5">
        <w:rPr>
          <w:rFonts w:ascii="Tactic Round Bld" w:hAnsi="Tactic Round Bld"/>
          <w:sz w:val="30"/>
          <w:szCs w:val="30"/>
        </w:rPr>
        <w:t>n</w:t>
      </w:r>
      <w:r w:rsidR="00302346">
        <w:rPr>
          <w:rFonts w:ascii="Tactic Round Bld" w:hAnsi="Tactic Round Bld"/>
          <w:sz w:val="30"/>
          <w:szCs w:val="30"/>
        </w:rPr>
        <w:t>gus</w:t>
      </w:r>
      <w:proofErr w:type="spellEnd"/>
      <w:r w:rsidR="00937465" w:rsidRPr="00782036">
        <w:rPr>
          <w:rFonts w:ascii="Tactic Round Bld" w:hAnsi="Tactic Round Bld"/>
        </w:rPr>
        <w:tab/>
      </w:r>
      <w:r w:rsidR="000A6491" w:rsidRPr="00507B9A">
        <w:rPr>
          <w:rFonts w:ascii="Tactic Round Bld" w:hAnsi="Tactic Round Bld"/>
        </w:rPr>
        <w:t>1</w:t>
      </w:r>
      <w:r w:rsidR="0055573D" w:rsidRPr="00507B9A">
        <w:rPr>
          <w:rFonts w:ascii="Tactic Round Bld" w:hAnsi="Tactic Round Bld"/>
        </w:rPr>
        <w:t>6</w:t>
      </w:r>
      <w:r w:rsidR="000A6491" w:rsidRPr="00507B9A">
        <w:rPr>
          <w:rFonts w:ascii="Tactic Round Bld" w:hAnsi="Tactic Round Bld"/>
        </w:rPr>
        <w:t>.900</w:t>
      </w:r>
      <w:r w:rsidR="00505C0E" w:rsidRPr="00507B9A">
        <w:rPr>
          <w:rFonts w:ascii="Tactic Round Bld" w:hAnsi="Tactic Round Bld"/>
        </w:rPr>
        <w:t>.</w:t>
      </w:r>
      <w:r w:rsidR="000A6491" w:rsidRPr="00507B9A">
        <w:rPr>
          <w:rFonts w:ascii="Tactic Round Bld" w:hAnsi="Tactic Round Bld"/>
        </w:rPr>
        <w:t>-</w:t>
      </w:r>
    </w:p>
    <w:p w14:paraId="0B126F24" w14:textId="4CF4FD70" w:rsidR="00903523" w:rsidRPr="008E2366" w:rsidRDefault="00903523" w:rsidP="007F0DD6">
      <w:pPr>
        <w:tabs>
          <w:tab w:val="left" w:pos="1843"/>
          <w:tab w:val="right" w:leader="dot" w:pos="10915"/>
        </w:tabs>
        <w:jc w:val="both"/>
        <w:rPr>
          <w:rFonts w:ascii="Tactic Round Bld" w:hAnsi="Tactic Round Bld"/>
          <w:sz w:val="28"/>
          <w:szCs w:val="28"/>
        </w:rPr>
      </w:pPr>
      <w:r>
        <w:rPr>
          <w:rFonts w:ascii="Tactic Round Bld" w:hAnsi="Tactic Round Bld"/>
          <w:sz w:val="28"/>
          <w:szCs w:val="28"/>
        </w:rPr>
        <w:tab/>
      </w:r>
      <w:r w:rsidR="00340796">
        <w:rPr>
          <w:rFonts w:ascii="Tactic Round Bld" w:hAnsi="Tactic Round Bld"/>
          <w:sz w:val="30"/>
          <w:szCs w:val="30"/>
        </w:rPr>
        <w:t>M</w:t>
      </w:r>
      <w:r w:rsidRPr="00181F22">
        <w:rPr>
          <w:rFonts w:ascii="Tactic Round Bld" w:hAnsi="Tactic Round Bld"/>
          <w:sz w:val="30"/>
          <w:szCs w:val="30"/>
        </w:rPr>
        <w:t>agyar</w:t>
      </w:r>
      <w:r w:rsidR="00302346">
        <w:rPr>
          <w:rFonts w:ascii="Tactic Round Bld" w:hAnsi="Tactic Round Bld"/>
          <w:sz w:val="30"/>
          <w:szCs w:val="30"/>
        </w:rPr>
        <w:t xml:space="preserve"> tarka</w:t>
      </w:r>
      <w:r w:rsidRPr="00782036">
        <w:rPr>
          <w:rFonts w:ascii="Tactic Round Bld" w:hAnsi="Tactic Round Bld"/>
          <w:sz w:val="22"/>
          <w:szCs w:val="22"/>
        </w:rPr>
        <w:tab/>
      </w:r>
      <w:r w:rsidR="005E533B" w:rsidRPr="00507B9A">
        <w:rPr>
          <w:rFonts w:ascii="Tactic Round Bld" w:hAnsi="Tactic Round Bld"/>
        </w:rPr>
        <w:t>17.9</w:t>
      </w:r>
      <w:r w:rsidRPr="00507B9A">
        <w:rPr>
          <w:rFonts w:ascii="Tactic Round Bld" w:hAnsi="Tactic Round Bld"/>
        </w:rPr>
        <w:t>00.-</w:t>
      </w:r>
    </w:p>
    <w:p w14:paraId="00595A62" w14:textId="77777777" w:rsidR="00E15A29" w:rsidRPr="008E2366" w:rsidRDefault="00E15A29" w:rsidP="006B5EB5">
      <w:pPr>
        <w:tabs>
          <w:tab w:val="left" w:pos="1843"/>
          <w:tab w:val="right" w:leader="dot" w:pos="10915"/>
        </w:tabs>
        <w:jc w:val="both"/>
        <w:rPr>
          <w:rFonts w:ascii="Tactic Round Bld" w:hAnsi="Tactic Round Bld"/>
        </w:rPr>
      </w:pPr>
    </w:p>
    <w:p w14:paraId="6AC523BA" w14:textId="483F38EF" w:rsidR="000A6491" w:rsidRPr="00507B9A" w:rsidRDefault="000A6491" w:rsidP="00181F22">
      <w:pPr>
        <w:tabs>
          <w:tab w:val="left" w:pos="1843"/>
          <w:tab w:val="right" w:leader="dot" w:pos="10915"/>
        </w:tabs>
        <w:spacing w:line="324" w:lineRule="auto"/>
        <w:jc w:val="both"/>
        <w:rPr>
          <w:rFonts w:ascii="Tactic Round Bld" w:hAnsi="Tactic Round Bld"/>
        </w:rPr>
      </w:pPr>
      <w:r w:rsidRPr="00181F22">
        <w:rPr>
          <w:rFonts w:ascii="Tactic Round Bld" w:hAnsi="Tactic Round Bld"/>
          <w:sz w:val="30"/>
          <w:szCs w:val="30"/>
        </w:rPr>
        <w:t>N</w:t>
      </w:r>
      <w:r w:rsidR="0055573D" w:rsidRPr="00181F22">
        <w:rPr>
          <w:rFonts w:ascii="Tactic Round Bld" w:hAnsi="Tactic Round Bld"/>
          <w:sz w:val="30"/>
          <w:szCs w:val="30"/>
        </w:rPr>
        <w:t>ew York</w:t>
      </w:r>
      <w:r w:rsidR="00663379" w:rsidRPr="00181F22">
        <w:rPr>
          <w:rFonts w:ascii="Tactic Round Bld" w:hAnsi="Tactic Round Bld"/>
          <w:sz w:val="30"/>
          <w:szCs w:val="30"/>
        </w:rPr>
        <w:t xml:space="preserve"> </w:t>
      </w:r>
      <w:proofErr w:type="spellStart"/>
      <w:r w:rsidRPr="00181F22">
        <w:rPr>
          <w:rFonts w:ascii="Tactic Round Bld" w:hAnsi="Tactic Round Bld"/>
          <w:sz w:val="30"/>
          <w:szCs w:val="30"/>
        </w:rPr>
        <w:t>Strip</w:t>
      </w:r>
      <w:proofErr w:type="spellEnd"/>
      <w:r w:rsidRPr="00181F22">
        <w:rPr>
          <w:rFonts w:ascii="Tactic Round Bld" w:hAnsi="Tactic Round Bld"/>
          <w:sz w:val="30"/>
          <w:szCs w:val="30"/>
        </w:rPr>
        <w:t xml:space="preserve"> </w:t>
      </w:r>
      <w:r w:rsidR="000A44D0" w:rsidRPr="00181F22">
        <w:rPr>
          <w:rFonts w:ascii="Tactic Round Bld" w:hAnsi="Tactic Round Bld"/>
          <w:sz w:val="30"/>
          <w:szCs w:val="30"/>
        </w:rPr>
        <w:t>U</w:t>
      </w:r>
      <w:r w:rsidR="00DC07C9" w:rsidRPr="00181F22">
        <w:rPr>
          <w:rFonts w:ascii="Tactic Round Bld" w:hAnsi="Tactic Round Bld"/>
          <w:sz w:val="30"/>
          <w:szCs w:val="30"/>
        </w:rPr>
        <w:t>SA</w:t>
      </w:r>
      <w:r w:rsidR="0055573D" w:rsidRPr="00181F22">
        <w:rPr>
          <w:rFonts w:ascii="Tactic Round Bld" w:hAnsi="Tactic Round Bld"/>
          <w:sz w:val="30"/>
          <w:szCs w:val="30"/>
        </w:rPr>
        <w:t xml:space="preserve"> </w:t>
      </w:r>
      <w:proofErr w:type="spellStart"/>
      <w:r w:rsidR="008C7783" w:rsidRPr="00181F22">
        <w:rPr>
          <w:rFonts w:ascii="Tactic Round Bld" w:hAnsi="Tactic Round Bld"/>
          <w:sz w:val="30"/>
          <w:szCs w:val="30"/>
        </w:rPr>
        <w:t>Prime</w:t>
      </w:r>
      <w:proofErr w:type="spellEnd"/>
      <w:r w:rsidRPr="00181F22">
        <w:rPr>
          <w:rFonts w:ascii="Tactic Round Bld" w:hAnsi="Tactic Round Bld"/>
          <w:sz w:val="30"/>
          <w:szCs w:val="30"/>
        </w:rPr>
        <w:t xml:space="preserve"> </w:t>
      </w:r>
      <w:r w:rsidR="005848A6" w:rsidRPr="00181F22">
        <w:rPr>
          <w:rFonts w:ascii="Tactic Round Bld" w:hAnsi="Tactic Round Bld"/>
          <w:sz w:val="30"/>
          <w:szCs w:val="30"/>
        </w:rPr>
        <w:t>hátszín</w:t>
      </w:r>
      <w:r w:rsidR="00C250EC" w:rsidRPr="005A3B6B">
        <w:rPr>
          <w:rFonts w:ascii="Tactic Round Bld" w:hAnsi="Tactic Round Bld"/>
          <w:b/>
          <w:bCs/>
          <w:color w:val="FF0000"/>
          <w:vertAlign w:val="superscript"/>
        </w:rPr>
        <w:t>7</w:t>
      </w:r>
      <w:r w:rsidR="005848A6" w:rsidRPr="005A3B6B">
        <w:rPr>
          <w:rFonts w:ascii="Tactic Round Bld" w:hAnsi="Tactic Round Bld"/>
          <w:sz w:val="20"/>
          <w:szCs w:val="20"/>
        </w:rPr>
        <w:t xml:space="preserve"> </w:t>
      </w:r>
      <w:r w:rsidR="005848A6" w:rsidRPr="008E2366">
        <w:rPr>
          <w:rFonts w:ascii="Tactic Round Bld" w:hAnsi="Tactic Round Bld"/>
        </w:rPr>
        <w:t>200g</w:t>
      </w:r>
      <w:r w:rsidRPr="00782036">
        <w:rPr>
          <w:rFonts w:ascii="Tactic Round Bld" w:hAnsi="Tactic Round Bld"/>
        </w:rPr>
        <w:tab/>
      </w:r>
      <w:r w:rsidRPr="00507B9A">
        <w:rPr>
          <w:rFonts w:ascii="Tactic Round Bld" w:hAnsi="Tactic Round Bld"/>
        </w:rPr>
        <w:t>1</w:t>
      </w:r>
      <w:r w:rsidR="008C7783" w:rsidRPr="00507B9A">
        <w:rPr>
          <w:rFonts w:ascii="Tactic Round Bld" w:hAnsi="Tactic Round Bld"/>
        </w:rPr>
        <w:t>4</w:t>
      </w:r>
      <w:r w:rsidRPr="00507B9A">
        <w:rPr>
          <w:rFonts w:ascii="Tactic Round Bld" w:hAnsi="Tactic Round Bld"/>
        </w:rPr>
        <w:t>.900</w:t>
      </w:r>
      <w:r w:rsidR="00505C0E" w:rsidRPr="00507B9A">
        <w:rPr>
          <w:rFonts w:ascii="Tactic Round Bld" w:hAnsi="Tactic Round Bld"/>
        </w:rPr>
        <w:t>.</w:t>
      </w:r>
      <w:r w:rsidRPr="00507B9A">
        <w:rPr>
          <w:rFonts w:ascii="Tactic Round Bld" w:hAnsi="Tactic Round Bld"/>
        </w:rPr>
        <w:t>-</w:t>
      </w:r>
    </w:p>
    <w:p w14:paraId="6968F366" w14:textId="574B0224" w:rsidR="008E2366" w:rsidRDefault="008E2366" w:rsidP="00181F22">
      <w:pPr>
        <w:tabs>
          <w:tab w:val="left" w:pos="1843"/>
          <w:tab w:val="right" w:leader="dot" w:pos="10915"/>
        </w:tabs>
        <w:spacing w:line="324" w:lineRule="auto"/>
        <w:jc w:val="both"/>
        <w:rPr>
          <w:rFonts w:ascii="Tactic Round Bld" w:hAnsi="Tactic Round Bld"/>
          <w:sz w:val="28"/>
          <w:szCs w:val="28"/>
        </w:rPr>
      </w:pPr>
      <w:proofErr w:type="spellStart"/>
      <w:r w:rsidRPr="00181F22">
        <w:rPr>
          <w:rFonts w:ascii="Tactic Round Bld" w:hAnsi="Tactic Round Bld"/>
          <w:sz w:val="30"/>
          <w:szCs w:val="30"/>
        </w:rPr>
        <w:t>Rib-Eye</w:t>
      </w:r>
      <w:proofErr w:type="spellEnd"/>
      <w:r w:rsidRPr="00181F22">
        <w:rPr>
          <w:rFonts w:ascii="Tactic Round Bld" w:hAnsi="Tactic Round Bld"/>
          <w:sz w:val="30"/>
          <w:szCs w:val="30"/>
        </w:rPr>
        <w:t xml:space="preserve"> </w:t>
      </w:r>
      <w:r w:rsidR="00E356B3" w:rsidRPr="00181F22">
        <w:rPr>
          <w:rFonts w:ascii="Tactic Round Bld" w:hAnsi="Tactic Round Bld"/>
          <w:sz w:val="30"/>
          <w:szCs w:val="30"/>
        </w:rPr>
        <w:t>Argentin</w:t>
      </w:r>
      <w:r w:rsidR="00E15A29" w:rsidRPr="00181F22">
        <w:rPr>
          <w:rFonts w:ascii="Tactic Round Bld" w:hAnsi="Tactic Round Bld"/>
          <w:sz w:val="30"/>
          <w:szCs w:val="30"/>
        </w:rPr>
        <w:t xml:space="preserve"> </w:t>
      </w:r>
      <w:r w:rsidR="001228C4">
        <w:rPr>
          <w:rFonts w:ascii="Tactic Round Bld" w:hAnsi="Tactic Round Bld"/>
          <w:sz w:val="30"/>
          <w:szCs w:val="30"/>
        </w:rPr>
        <w:t>A</w:t>
      </w:r>
      <w:r w:rsidR="00E15A29" w:rsidRPr="00181F22">
        <w:rPr>
          <w:rFonts w:ascii="Tactic Round Bld" w:hAnsi="Tactic Round Bld"/>
          <w:sz w:val="30"/>
          <w:szCs w:val="30"/>
        </w:rPr>
        <w:t>ngus</w:t>
      </w:r>
      <w:r w:rsidR="00C250EC" w:rsidRPr="005A3B6B">
        <w:rPr>
          <w:rFonts w:ascii="Tactic Round Bld" w:hAnsi="Tactic Round Bld"/>
          <w:b/>
          <w:bCs/>
          <w:color w:val="FF0000"/>
          <w:vertAlign w:val="superscript"/>
        </w:rPr>
        <w:t>7</w:t>
      </w:r>
      <w:r w:rsidR="00E15A29" w:rsidRPr="005A3B6B">
        <w:rPr>
          <w:rFonts w:ascii="Tactic Round Bld" w:hAnsi="Tactic Round Bld"/>
        </w:rPr>
        <w:t xml:space="preserve"> </w:t>
      </w:r>
      <w:r w:rsidR="00E15A29" w:rsidRPr="008E2366">
        <w:rPr>
          <w:rFonts w:ascii="Tactic Round Bld" w:hAnsi="Tactic Round Bld"/>
        </w:rPr>
        <w:t>200g/300g</w:t>
      </w:r>
      <w:r w:rsidR="00E15A29" w:rsidRPr="008E2366">
        <w:rPr>
          <w:rFonts w:ascii="Tactic Round Bld" w:hAnsi="Tactic Round Bld"/>
          <w:color w:val="FF0000"/>
          <w:vertAlign w:val="superscript"/>
        </w:rPr>
        <w:t xml:space="preserve"> </w:t>
      </w:r>
      <w:r w:rsidR="00E15A29" w:rsidRPr="00782036">
        <w:rPr>
          <w:rFonts w:ascii="Tactic Round Bld" w:hAnsi="Tactic Round Bld"/>
        </w:rPr>
        <w:tab/>
      </w:r>
      <w:r w:rsidR="00E15A29" w:rsidRPr="00507B9A">
        <w:rPr>
          <w:rFonts w:ascii="Tactic Round Bld" w:hAnsi="Tactic Round Bld"/>
        </w:rPr>
        <w:t>1</w:t>
      </w:r>
      <w:r w:rsidR="008C7783" w:rsidRPr="00507B9A">
        <w:rPr>
          <w:rFonts w:ascii="Tactic Round Bld" w:hAnsi="Tactic Round Bld"/>
        </w:rPr>
        <w:t>3</w:t>
      </w:r>
      <w:r w:rsidR="00E15A29" w:rsidRPr="00507B9A">
        <w:rPr>
          <w:rFonts w:ascii="Tactic Round Bld" w:hAnsi="Tactic Round Bld"/>
        </w:rPr>
        <w:t>.</w:t>
      </w:r>
      <w:r w:rsidR="008C7783" w:rsidRPr="00507B9A">
        <w:rPr>
          <w:rFonts w:ascii="Tactic Round Bld" w:hAnsi="Tactic Round Bld"/>
        </w:rPr>
        <w:t>9</w:t>
      </w:r>
      <w:r w:rsidR="00E15A29" w:rsidRPr="00507B9A">
        <w:rPr>
          <w:rFonts w:ascii="Tactic Round Bld" w:hAnsi="Tactic Round Bld"/>
        </w:rPr>
        <w:t>00.-</w:t>
      </w:r>
      <w:r w:rsidRPr="00507B9A">
        <w:rPr>
          <w:rFonts w:ascii="Tactic Round Bld" w:hAnsi="Tactic Round Bld"/>
        </w:rPr>
        <w:t>/</w:t>
      </w:r>
      <w:r w:rsidR="008C7783" w:rsidRPr="00507B9A">
        <w:rPr>
          <w:rFonts w:ascii="Tactic Round Bld" w:hAnsi="Tactic Round Bld"/>
        </w:rPr>
        <w:t>19</w:t>
      </w:r>
      <w:r w:rsidRPr="00507B9A">
        <w:rPr>
          <w:rFonts w:ascii="Tactic Round Bld" w:hAnsi="Tactic Round Bld"/>
        </w:rPr>
        <w:t>.</w:t>
      </w:r>
      <w:r w:rsidR="008C7783" w:rsidRPr="00507B9A">
        <w:rPr>
          <w:rFonts w:ascii="Tactic Round Bld" w:hAnsi="Tactic Round Bld"/>
        </w:rPr>
        <w:t>9</w:t>
      </w:r>
      <w:r w:rsidRPr="00507B9A">
        <w:rPr>
          <w:rFonts w:ascii="Tactic Round Bld" w:hAnsi="Tactic Round Bld"/>
        </w:rPr>
        <w:t>00.-</w:t>
      </w:r>
    </w:p>
    <w:p w14:paraId="217EC5D2" w14:textId="4BA4CE6C" w:rsidR="007A6B22" w:rsidRPr="0065008A" w:rsidRDefault="00825AE8" w:rsidP="0065008A">
      <w:pPr>
        <w:tabs>
          <w:tab w:val="right" w:leader="dot" w:pos="10915"/>
        </w:tabs>
        <w:spacing w:line="360" w:lineRule="auto"/>
        <w:jc w:val="both"/>
        <w:rPr>
          <w:rFonts w:ascii="Tactic Round Bld" w:hAnsi="Tactic Round Bld"/>
        </w:rPr>
      </w:pPr>
      <w:proofErr w:type="spellStart"/>
      <w:r w:rsidRPr="00181F22">
        <w:rPr>
          <w:rFonts w:ascii="Tactic Round Bld" w:hAnsi="Tactic Round Bld"/>
          <w:sz w:val="30"/>
          <w:szCs w:val="30"/>
        </w:rPr>
        <w:t>Porterhouse</w:t>
      </w:r>
      <w:proofErr w:type="spellEnd"/>
      <w:r w:rsidRPr="00181F22">
        <w:rPr>
          <w:rFonts w:ascii="Tactic Round Bld" w:hAnsi="Tactic Round Bld"/>
          <w:sz w:val="30"/>
          <w:szCs w:val="30"/>
        </w:rPr>
        <w:t xml:space="preserve"> Steak </w:t>
      </w:r>
      <w:proofErr w:type="gramStart"/>
      <w:r w:rsidR="0081497C">
        <w:rPr>
          <w:rFonts w:ascii="Tactic Round Bld" w:hAnsi="Tactic Round Bld"/>
          <w:sz w:val="30"/>
          <w:szCs w:val="30"/>
        </w:rPr>
        <w:t>M</w:t>
      </w:r>
      <w:r w:rsidRPr="00181F22">
        <w:rPr>
          <w:rFonts w:ascii="Tactic Round Bld" w:hAnsi="Tactic Round Bld"/>
          <w:sz w:val="30"/>
          <w:szCs w:val="30"/>
        </w:rPr>
        <w:t>agyar</w:t>
      </w:r>
      <w:proofErr w:type="gramEnd"/>
      <w:r w:rsidR="0081497C">
        <w:rPr>
          <w:rFonts w:ascii="Tactic Round Bld" w:hAnsi="Tactic Round Bld"/>
          <w:sz w:val="30"/>
          <w:szCs w:val="30"/>
        </w:rPr>
        <w:t xml:space="preserve"> tarka</w:t>
      </w:r>
      <w:r w:rsidRPr="005A3B6B">
        <w:rPr>
          <w:rFonts w:ascii="Tactic Round Bld" w:hAnsi="Tactic Round Bld"/>
          <w:b/>
          <w:bCs/>
          <w:color w:val="FF0000"/>
          <w:vertAlign w:val="superscript"/>
        </w:rPr>
        <w:t>7</w:t>
      </w:r>
      <w:r w:rsidRPr="008E2366">
        <w:rPr>
          <w:rFonts w:ascii="Tactic Round Bld" w:hAnsi="Tactic Round Bld"/>
          <w:sz w:val="32"/>
          <w:szCs w:val="32"/>
        </w:rPr>
        <w:t xml:space="preserve"> </w:t>
      </w:r>
      <w:r w:rsidRPr="008E2366">
        <w:rPr>
          <w:rFonts w:ascii="Tactic Round Bld" w:hAnsi="Tactic Round Bld"/>
        </w:rPr>
        <w:t>~500g</w:t>
      </w:r>
      <w:r w:rsidRPr="008E2366">
        <w:rPr>
          <w:rFonts w:ascii="Tactic Round Bld" w:hAnsi="Tactic Round Bld"/>
          <w:color w:val="FF0000"/>
          <w:vertAlign w:val="superscript"/>
        </w:rPr>
        <w:t xml:space="preserve"> </w:t>
      </w:r>
      <w:r w:rsidRPr="00782036">
        <w:rPr>
          <w:rFonts w:ascii="Tactic Round Bld" w:hAnsi="Tactic Round Bld"/>
        </w:rPr>
        <w:tab/>
      </w:r>
      <w:r w:rsidRPr="00507B9A">
        <w:rPr>
          <w:rFonts w:ascii="Tactic Round Bld" w:hAnsi="Tactic Round Bld"/>
        </w:rPr>
        <w:t>18.900.-</w:t>
      </w:r>
    </w:p>
    <w:p w14:paraId="0F6CD209" w14:textId="5BE7ED86" w:rsidR="00825AE8" w:rsidRPr="00206B7D" w:rsidRDefault="00206B7D" w:rsidP="00181F22">
      <w:pPr>
        <w:tabs>
          <w:tab w:val="right" w:leader="dot" w:pos="10915"/>
        </w:tabs>
        <w:jc w:val="center"/>
        <w:rPr>
          <w:rFonts w:ascii="Tactic Round Bld" w:hAnsi="Tactic Round Bld"/>
          <w:sz w:val="32"/>
          <w:szCs w:val="32"/>
        </w:rPr>
      </w:pPr>
      <w:bookmarkStart w:id="1" w:name="_Hlk180673551"/>
      <w:r w:rsidRPr="00206B7D">
        <w:rPr>
          <w:rFonts w:ascii="Tactic Round Bld" w:hAnsi="Tactic Round Bld"/>
          <w:sz w:val="32"/>
          <w:szCs w:val="32"/>
        </w:rPr>
        <w:t>G</w:t>
      </w:r>
      <w:r w:rsidR="002A1904">
        <w:rPr>
          <w:rFonts w:ascii="Tactic Round Bld" w:hAnsi="Tactic Round Bld"/>
          <w:sz w:val="32"/>
          <w:szCs w:val="32"/>
        </w:rPr>
        <w:t>RILL, BBQ</w:t>
      </w:r>
    </w:p>
    <w:p w14:paraId="0BF278EA" w14:textId="644F4343" w:rsidR="00825AE8" w:rsidRDefault="00825AE8" w:rsidP="0065008A">
      <w:pPr>
        <w:tabs>
          <w:tab w:val="right" w:leader="dot" w:pos="10915"/>
        </w:tabs>
        <w:jc w:val="both"/>
        <w:rPr>
          <w:rFonts w:ascii="Tactic Round Bld" w:hAnsi="Tactic Round Bld"/>
        </w:rPr>
      </w:pPr>
      <w:proofErr w:type="spellStart"/>
      <w:r w:rsidRPr="00181F22">
        <w:rPr>
          <w:rFonts w:ascii="Tactic Round Bld" w:hAnsi="Tactic Round Bld"/>
          <w:sz w:val="30"/>
          <w:szCs w:val="30"/>
        </w:rPr>
        <w:t>F</w:t>
      </w:r>
      <w:r w:rsidR="00181F22" w:rsidRPr="00181F22">
        <w:rPr>
          <w:rFonts w:ascii="Tactic Round Bld" w:hAnsi="Tactic Round Bld"/>
          <w:sz w:val="30"/>
          <w:szCs w:val="30"/>
        </w:rPr>
        <w:t>lyby</w:t>
      </w:r>
      <w:proofErr w:type="spellEnd"/>
      <w:r w:rsidR="00181F22" w:rsidRPr="00181F22">
        <w:rPr>
          <w:rFonts w:ascii="Tactic Round Bld" w:hAnsi="Tactic Round Bld"/>
          <w:sz w:val="30"/>
          <w:szCs w:val="30"/>
        </w:rPr>
        <w:t xml:space="preserve"> </w:t>
      </w:r>
      <w:r w:rsidR="001A4B52">
        <w:rPr>
          <w:rFonts w:ascii="Tactic Round Bld" w:hAnsi="Tactic Round Bld"/>
          <w:sz w:val="30"/>
          <w:szCs w:val="30"/>
        </w:rPr>
        <w:t>B</w:t>
      </w:r>
      <w:r w:rsidR="00181F22" w:rsidRPr="00181F22">
        <w:rPr>
          <w:rFonts w:ascii="Tactic Round Bld" w:hAnsi="Tactic Round Bld"/>
          <w:sz w:val="30"/>
          <w:szCs w:val="30"/>
        </w:rPr>
        <w:t>urger</w:t>
      </w:r>
      <w:r w:rsidR="00E34280" w:rsidRPr="005A3B6B">
        <w:rPr>
          <w:rFonts w:ascii="Tactic Round Bld" w:hAnsi="Tactic Round Bld"/>
          <w:color w:val="FF0000"/>
          <w:vertAlign w:val="superscript"/>
        </w:rPr>
        <w:t>1,3,7,10,11</w:t>
      </w:r>
      <w:r w:rsidRPr="00782036">
        <w:rPr>
          <w:rFonts w:ascii="Tactic Round Bld" w:hAnsi="Tactic Round Bld"/>
        </w:rPr>
        <w:tab/>
      </w:r>
      <w:r w:rsidR="00F013E5">
        <w:rPr>
          <w:rFonts w:ascii="Tactic Round Bld" w:hAnsi="Tactic Round Bld"/>
        </w:rPr>
        <w:t>4.</w:t>
      </w:r>
      <w:r w:rsidR="0065008A">
        <w:rPr>
          <w:rFonts w:ascii="Tactic Round Bld" w:hAnsi="Tactic Round Bld"/>
        </w:rPr>
        <w:t>9</w:t>
      </w:r>
      <w:r w:rsidR="00782036">
        <w:rPr>
          <w:rFonts w:ascii="Tactic Round Bld" w:hAnsi="Tactic Round Bld"/>
        </w:rPr>
        <w:t>0</w:t>
      </w:r>
      <w:r w:rsidRPr="00507B9A">
        <w:rPr>
          <w:rFonts w:ascii="Tactic Round Bld" w:hAnsi="Tactic Round Bld"/>
        </w:rPr>
        <w:t>0.-</w:t>
      </w:r>
    </w:p>
    <w:p w14:paraId="4FD44FB5" w14:textId="103A322C" w:rsidR="0065008A" w:rsidRPr="005B371D" w:rsidRDefault="0065008A" w:rsidP="00181F22">
      <w:pPr>
        <w:tabs>
          <w:tab w:val="right" w:leader="dot" w:pos="10915"/>
        </w:tabs>
        <w:spacing w:line="324" w:lineRule="auto"/>
        <w:jc w:val="both"/>
        <w:rPr>
          <w:rFonts w:ascii="Tactic Round Bld" w:hAnsi="Tactic Round Bld"/>
          <w:sz w:val="32"/>
          <w:szCs w:val="32"/>
        </w:rPr>
      </w:pPr>
      <w:r>
        <w:rPr>
          <w:rFonts w:ascii="Tactic Round Bld" w:hAnsi="Tactic Round Bld"/>
        </w:rPr>
        <w:t xml:space="preserve">/házi buci, marhahúspogácsa, házi csalamádé, </w:t>
      </w:r>
      <w:proofErr w:type="spellStart"/>
      <w:r>
        <w:rPr>
          <w:rFonts w:ascii="Tactic Round Bld" w:hAnsi="Tactic Round Bld"/>
        </w:rPr>
        <w:t>ched</w:t>
      </w:r>
      <w:r w:rsidR="00FB3448">
        <w:rPr>
          <w:rFonts w:ascii="Tactic Round Bld" w:hAnsi="Tactic Round Bld"/>
        </w:rPr>
        <w:t>da</w:t>
      </w:r>
      <w:r>
        <w:rPr>
          <w:rFonts w:ascii="Tactic Round Bld" w:hAnsi="Tactic Round Bld"/>
        </w:rPr>
        <w:t>r</w:t>
      </w:r>
      <w:proofErr w:type="spellEnd"/>
      <w:r>
        <w:rPr>
          <w:rFonts w:ascii="Tactic Round Bld" w:hAnsi="Tactic Round Bld"/>
        </w:rPr>
        <w:t>, bacon/</w:t>
      </w:r>
    </w:p>
    <w:p w14:paraId="6F99DB6C" w14:textId="77777777" w:rsidR="0065008A" w:rsidRDefault="00181F22" w:rsidP="0065008A">
      <w:pPr>
        <w:tabs>
          <w:tab w:val="right" w:leader="dot" w:pos="10915"/>
        </w:tabs>
        <w:spacing w:line="360" w:lineRule="auto"/>
        <w:rPr>
          <w:rFonts w:ascii="Tactic Round Bld" w:hAnsi="Tactic Round Bld"/>
        </w:rPr>
      </w:pPr>
      <w:r w:rsidRPr="00181F22">
        <w:rPr>
          <w:rFonts w:ascii="Tactic Round Bld" w:hAnsi="Tactic Round Bld"/>
          <w:sz w:val="30"/>
          <w:szCs w:val="30"/>
        </w:rPr>
        <w:t xml:space="preserve">Tépett marhanyakas </w:t>
      </w:r>
      <w:r w:rsidR="001A4B52">
        <w:rPr>
          <w:rFonts w:ascii="Tactic Round Bld" w:hAnsi="Tactic Round Bld"/>
          <w:sz w:val="30"/>
          <w:szCs w:val="30"/>
        </w:rPr>
        <w:t>Burger</w:t>
      </w:r>
      <w:r w:rsidR="00E34280" w:rsidRPr="005A3B6B">
        <w:rPr>
          <w:rFonts w:ascii="Tactic Round Bld" w:hAnsi="Tactic Round Bld"/>
          <w:color w:val="FF0000"/>
          <w:vertAlign w:val="superscript"/>
        </w:rPr>
        <w:t>1,10</w:t>
      </w:r>
      <w:r w:rsidR="00206B7D" w:rsidRPr="00782036">
        <w:rPr>
          <w:rFonts w:ascii="Tactic Round Bld" w:hAnsi="Tactic Round Bld"/>
        </w:rPr>
        <w:tab/>
      </w:r>
      <w:r w:rsidR="00F013E5">
        <w:rPr>
          <w:rFonts w:ascii="Tactic Round Bld" w:hAnsi="Tactic Round Bld"/>
        </w:rPr>
        <w:t>4.</w:t>
      </w:r>
      <w:r w:rsidR="0065008A">
        <w:rPr>
          <w:rFonts w:ascii="Tactic Round Bld" w:hAnsi="Tactic Round Bld"/>
        </w:rPr>
        <w:t>9</w:t>
      </w:r>
      <w:r w:rsidR="00782036">
        <w:rPr>
          <w:rFonts w:ascii="Tactic Round Bld" w:hAnsi="Tactic Round Bld"/>
        </w:rPr>
        <w:t>0</w:t>
      </w:r>
      <w:r w:rsidR="00206B7D" w:rsidRPr="00507B9A">
        <w:rPr>
          <w:rFonts w:ascii="Tactic Round Bld" w:hAnsi="Tactic Round Bld"/>
        </w:rPr>
        <w:t>0.-</w:t>
      </w:r>
    </w:p>
    <w:p w14:paraId="1BFA75B5" w14:textId="41F708ED" w:rsidR="00181F22" w:rsidRDefault="001528C9" w:rsidP="0065008A">
      <w:pPr>
        <w:tabs>
          <w:tab w:val="right" w:leader="dot" w:pos="10915"/>
        </w:tabs>
        <w:spacing w:line="360" w:lineRule="auto"/>
        <w:rPr>
          <w:rFonts w:ascii="Tactic Round Bld" w:hAnsi="Tactic Round Bld"/>
        </w:rPr>
      </w:pPr>
      <w:r w:rsidRPr="0065008A">
        <w:rPr>
          <w:rFonts w:ascii="Tactic Round Bld" w:hAnsi="Tactic Round Bld"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392206FD" wp14:editId="6990492E">
            <wp:simplePos x="0" y="0"/>
            <wp:positionH relativeFrom="margin">
              <wp:posOffset>-653415</wp:posOffset>
            </wp:positionH>
            <wp:positionV relativeFrom="paragraph">
              <wp:posOffset>266700</wp:posOffset>
            </wp:positionV>
            <wp:extent cx="8392160" cy="5565775"/>
            <wp:effectExtent l="0" t="0" r="0" b="0"/>
            <wp:wrapNone/>
            <wp:docPr id="1" name="Kép 2" descr="A képen légi jármű, repülőgép, harcos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légi jármű, repülőgép, harcos látható&#10;&#10;Automatikusan generált leírás"/>
                    <pic:cNvPicPr/>
                  </pic:nvPicPr>
                  <pic:blipFill>
                    <a:blip r:embed="rId9">
                      <a:alphaModFix amt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2160" cy="556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08A" w:rsidRPr="0065008A">
        <w:rPr>
          <w:rFonts w:ascii="Tactic Round Bld" w:hAnsi="Tactic Round Bld"/>
          <w:sz w:val="30"/>
          <w:szCs w:val="30"/>
        </w:rPr>
        <w:t>BBQ sertésoldalas</w:t>
      </w:r>
      <w:r w:rsidR="0065008A">
        <w:rPr>
          <w:rFonts w:ascii="Tactic Round Bld" w:hAnsi="Tactic Round Bld"/>
          <w:color w:val="FF0000"/>
          <w:vertAlign w:val="superscript"/>
        </w:rPr>
        <w:t>9,10</w:t>
      </w:r>
      <w:r w:rsidR="0065008A">
        <w:rPr>
          <w:rFonts w:ascii="Tactic Round Bld" w:hAnsi="Tactic Round Bld"/>
        </w:rPr>
        <w:tab/>
        <w:t>5.500.-</w:t>
      </w:r>
    </w:p>
    <w:p w14:paraId="1823F58B" w14:textId="169AE27F" w:rsidR="00181F22" w:rsidRDefault="002A1904" w:rsidP="00181F22">
      <w:pPr>
        <w:tabs>
          <w:tab w:val="right" w:leader="dot" w:pos="10915"/>
        </w:tabs>
        <w:jc w:val="center"/>
        <w:rPr>
          <w:rFonts w:ascii="Tactic Round Bld" w:hAnsi="Tactic Round Bld"/>
          <w:sz w:val="32"/>
          <w:szCs w:val="32"/>
        </w:rPr>
      </w:pPr>
      <w:r>
        <w:rPr>
          <w:rFonts w:ascii="Tactic Round Bld" w:hAnsi="Tactic Round Bld"/>
          <w:sz w:val="32"/>
          <w:szCs w:val="32"/>
        </w:rPr>
        <w:t>VÁLOGATÁSOK</w:t>
      </w:r>
    </w:p>
    <w:p w14:paraId="67E1749F" w14:textId="45540F4D" w:rsidR="005C6087" w:rsidRPr="005C6087" w:rsidRDefault="005C6087" w:rsidP="005C6087">
      <w:pPr>
        <w:tabs>
          <w:tab w:val="right" w:leader="dot" w:pos="10915"/>
        </w:tabs>
        <w:spacing w:line="276" w:lineRule="auto"/>
        <w:jc w:val="center"/>
        <w:rPr>
          <w:rFonts w:ascii="Tactic Round Bld" w:hAnsi="Tactic Round Bld"/>
          <w:sz w:val="20"/>
          <w:szCs w:val="20"/>
        </w:rPr>
      </w:pPr>
      <w:r w:rsidRPr="002A1904">
        <w:rPr>
          <w:rFonts w:ascii="Tactic Round Bld" w:hAnsi="Tactic Round Bld"/>
          <w:sz w:val="20"/>
          <w:szCs w:val="20"/>
        </w:rPr>
        <w:t>/az ár</w:t>
      </w:r>
      <w:r>
        <w:rPr>
          <w:rFonts w:ascii="Tactic Round Bld" w:hAnsi="Tactic Round Bld"/>
          <w:sz w:val="20"/>
          <w:szCs w:val="20"/>
        </w:rPr>
        <w:t>ak</w:t>
      </w:r>
      <w:r w:rsidRPr="002A1904">
        <w:rPr>
          <w:rFonts w:ascii="Tactic Round Bld" w:hAnsi="Tactic Round Bld"/>
          <w:sz w:val="20"/>
          <w:szCs w:val="20"/>
        </w:rPr>
        <w:t xml:space="preserve"> tartalmaz</w:t>
      </w:r>
      <w:r>
        <w:rPr>
          <w:rFonts w:ascii="Tactic Round Bld" w:hAnsi="Tactic Round Bld"/>
          <w:sz w:val="20"/>
          <w:szCs w:val="20"/>
        </w:rPr>
        <w:t>zák a köretet és mártást</w:t>
      </w:r>
      <w:r w:rsidRPr="002A1904">
        <w:rPr>
          <w:rFonts w:ascii="Tactic Round Bld" w:hAnsi="Tactic Round Bld"/>
          <w:sz w:val="20"/>
          <w:szCs w:val="20"/>
        </w:rPr>
        <w:t>/</w:t>
      </w:r>
    </w:p>
    <w:p w14:paraId="6C8F56CD" w14:textId="4ECC9EBE" w:rsidR="00206B7D" w:rsidRPr="00142008" w:rsidRDefault="00206B7D" w:rsidP="00B76B3B">
      <w:pPr>
        <w:tabs>
          <w:tab w:val="right" w:leader="dot" w:pos="10915"/>
        </w:tabs>
        <w:spacing w:line="360" w:lineRule="auto"/>
        <w:rPr>
          <w:rFonts w:ascii="Tactic Round Bld" w:hAnsi="Tactic Round Bld"/>
          <w:sz w:val="2"/>
          <w:szCs w:val="2"/>
        </w:rPr>
      </w:pPr>
    </w:p>
    <w:p w14:paraId="3D92E421" w14:textId="0EF51E12" w:rsidR="00B76B3B" w:rsidRDefault="00B76B3B" w:rsidP="00206B7D">
      <w:pPr>
        <w:tabs>
          <w:tab w:val="right" w:leader="dot" w:pos="10915"/>
        </w:tabs>
        <w:spacing w:line="276" w:lineRule="auto"/>
        <w:rPr>
          <w:rFonts w:ascii="Tactic Round Bld" w:hAnsi="Tactic Round Bld"/>
          <w:sz w:val="28"/>
          <w:szCs w:val="28"/>
        </w:rPr>
      </w:pPr>
      <w:r w:rsidRPr="00181F22">
        <w:rPr>
          <w:rFonts w:ascii="Tactic Round Bld" w:hAnsi="Tactic Round Bld"/>
          <w:sz w:val="30"/>
          <w:szCs w:val="30"/>
        </w:rPr>
        <w:t>Steak válogatás kétszemélyre</w:t>
      </w:r>
      <w:r w:rsidR="00C250EC" w:rsidRPr="005A3B6B">
        <w:rPr>
          <w:rFonts w:ascii="Tactic Round Bld" w:hAnsi="Tactic Round Bld"/>
          <w:b/>
          <w:bCs/>
          <w:color w:val="FF0000"/>
          <w:vertAlign w:val="superscript"/>
        </w:rPr>
        <w:t>7</w:t>
      </w:r>
      <w:r w:rsidRPr="001C249A">
        <w:rPr>
          <w:rFonts w:ascii="Tactic Round Bld" w:hAnsi="Tactic Round Bld"/>
        </w:rPr>
        <w:tab/>
      </w:r>
      <w:r w:rsidR="00764B43" w:rsidRPr="00507B9A">
        <w:rPr>
          <w:rFonts w:ascii="Tactic Round Bld" w:hAnsi="Tactic Round Bld"/>
        </w:rPr>
        <w:t>47</w:t>
      </w:r>
      <w:r w:rsidRPr="00507B9A">
        <w:rPr>
          <w:rFonts w:ascii="Tactic Round Bld" w:hAnsi="Tactic Round Bld"/>
        </w:rPr>
        <w:t>.</w:t>
      </w:r>
      <w:r w:rsidR="00764B43" w:rsidRPr="00507B9A">
        <w:rPr>
          <w:rFonts w:ascii="Tactic Round Bld" w:hAnsi="Tactic Round Bld"/>
        </w:rPr>
        <w:t>9</w:t>
      </w:r>
      <w:r w:rsidRPr="00507B9A">
        <w:rPr>
          <w:rFonts w:ascii="Tactic Round Bld" w:hAnsi="Tactic Round Bld"/>
        </w:rPr>
        <w:t>00.-</w:t>
      </w:r>
    </w:p>
    <w:p w14:paraId="55FE2C86" w14:textId="1BE85F82" w:rsidR="00DA7C6C" w:rsidRDefault="001228C4" w:rsidP="005C6087">
      <w:pPr>
        <w:tabs>
          <w:tab w:val="right" w:leader="dot" w:pos="10915"/>
        </w:tabs>
        <w:spacing w:line="360" w:lineRule="auto"/>
        <w:jc w:val="center"/>
        <w:rPr>
          <w:rFonts w:ascii="Tactic Round Bld" w:hAnsi="Tactic Round Bld"/>
        </w:rPr>
      </w:pPr>
      <w:proofErr w:type="spellStart"/>
      <w:r>
        <w:rPr>
          <w:rFonts w:ascii="Tactic Round Bld" w:hAnsi="Tactic Round Bld"/>
        </w:rPr>
        <w:t>Filet</w:t>
      </w:r>
      <w:proofErr w:type="spellEnd"/>
      <w:r>
        <w:rPr>
          <w:rFonts w:ascii="Tactic Round Bld" w:hAnsi="Tactic Round Bld"/>
        </w:rPr>
        <w:t xml:space="preserve"> Mignon</w:t>
      </w:r>
      <w:r w:rsidR="00F9216E">
        <w:rPr>
          <w:rFonts w:ascii="Tactic Round Bld" w:hAnsi="Tactic Round Bld"/>
        </w:rPr>
        <w:t xml:space="preserve"> </w:t>
      </w:r>
      <w:r w:rsidR="00B76B3B" w:rsidRPr="00B76B3B">
        <w:rPr>
          <w:rFonts w:ascii="Tactic Round Bld" w:hAnsi="Tactic Round Bld"/>
        </w:rPr>
        <w:t xml:space="preserve">bélszín </w:t>
      </w:r>
      <w:r w:rsidR="00B76B3B" w:rsidRPr="00B76B3B">
        <w:rPr>
          <w:rFonts w:ascii="Tactic Round Bld" w:hAnsi="Tactic Round Bld"/>
          <w:sz w:val="18"/>
          <w:szCs w:val="18"/>
        </w:rPr>
        <w:t>2</w:t>
      </w:r>
      <w:r w:rsidR="00181F22">
        <w:rPr>
          <w:rFonts w:ascii="Tactic Round Bld" w:hAnsi="Tactic Round Bld"/>
          <w:sz w:val="18"/>
          <w:szCs w:val="18"/>
        </w:rPr>
        <w:t>x1</w:t>
      </w:r>
      <w:r w:rsidR="00B76B3B" w:rsidRPr="00B76B3B">
        <w:rPr>
          <w:rFonts w:ascii="Tactic Round Bld" w:hAnsi="Tactic Round Bld"/>
          <w:sz w:val="18"/>
          <w:szCs w:val="18"/>
        </w:rPr>
        <w:t>00g</w:t>
      </w:r>
      <w:r w:rsidR="00B76B3B" w:rsidRPr="00B76B3B">
        <w:rPr>
          <w:rFonts w:ascii="Tactic Round Bld" w:hAnsi="Tactic Round Bld"/>
        </w:rPr>
        <w:t xml:space="preserve">, </w:t>
      </w:r>
      <w:proofErr w:type="spellStart"/>
      <w:r w:rsidR="00181F22">
        <w:rPr>
          <w:rFonts w:ascii="Tactic Round Bld" w:hAnsi="Tactic Round Bld"/>
        </w:rPr>
        <w:t>Rib-Eye</w:t>
      </w:r>
      <w:proofErr w:type="spellEnd"/>
      <w:r w:rsidR="00181F22">
        <w:rPr>
          <w:rFonts w:ascii="Tactic Round Bld" w:hAnsi="Tactic Round Bld"/>
        </w:rPr>
        <w:t xml:space="preserve"> Argentin </w:t>
      </w:r>
      <w:proofErr w:type="spellStart"/>
      <w:r w:rsidR="00181F22">
        <w:rPr>
          <w:rFonts w:ascii="Tactic Round Bld" w:hAnsi="Tactic Round Bld"/>
        </w:rPr>
        <w:t>Angus</w:t>
      </w:r>
      <w:proofErr w:type="spellEnd"/>
      <w:r w:rsidR="00B76B3B" w:rsidRPr="00B76B3B">
        <w:rPr>
          <w:rFonts w:ascii="Tactic Round Bld" w:hAnsi="Tactic Round Bld"/>
        </w:rPr>
        <w:t xml:space="preserve"> </w:t>
      </w:r>
      <w:r w:rsidR="00B76B3B" w:rsidRPr="00B76B3B">
        <w:rPr>
          <w:rFonts w:ascii="Tactic Round Bld" w:hAnsi="Tactic Round Bld"/>
          <w:sz w:val="18"/>
          <w:szCs w:val="18"/>
        </w:rPr>
        <w:t>200g</w:t>
      </w:r>
      <w:r w:rsidR="00B76B3B" w:rsidRPr="00B76B3B">
        <w:rPr>
          <w:rFonts w:ascii="Tactic Round Bld" w:hAnsi="Tactic Round Bld"/>
        </w:rPr>
        <w:t xml:space="preserve">, </w:t>
      </w:r>
      <w:proofErr w:type="spellStart"/>
      <w:r w:rsidR="00B76B3B" w:rsidRPr="00B76B3B">
        <w:rPr>
          <w:rFonts w:ascii="Tactic Round Bld" w:hAnsi="Tactic Round Bld"/>
        </w:rPr>
        <w:t>Porterhouse</w:t>
      </w:r>
      <w:proofErr w:type="spellEnd"/>
      <w:r w:rsidR="00582235">
        <w:rPr>
          <w:rFonts w:ascii="Tactic Round Bld" w:hAnsi="Tactic Round Bld"/>
        </w:rPr>
        <w:t xml:space="preserve"> </w:t>
      </w:r>
      <w:r w:rsidR="00B76B3B" w:rsidRPr="00582235">
        <w:rPr>
          <w:rFonts w:ascii="Tactic Round Bld" w:hAnsi="Tactic Round Bld"/>
          <w:sz w:val="18"/>
          <w:szCs w:val="18"/>
        </w:rPr>
        <w:t>~500g</w:t>
      </w:r>
      <w:bookmarkStart w:id="2" w:name="_Hlk133751527"/>
      <w:bookmarkEnd w:id="0"/>
      <w:bookmarkEnd w:id="1"/>
    </w:p>
    <w:p w14:paraId="14681C84" w14:textId="4D92FE7C" w:rsidR="00E356B3" w:rsidRDefault="00E356B3" w:rsidP="00206B7D">
      <w:pPr>
        <w:tabs>
          <w:tab w:val="right" w:leader="dot" w:pos="10915"/>
        </w:tabs>
        <w:spacing w:line="276" w:lineRule="auto"/>
        <w:rPr>
          <w:rFonts w:ascii="Tactic Round Bld" w:hAnsi="Tactic Round Bld"/>
          <w:sz w:val="28"/>
          <w:szCs w:val="28"/>
        </w:rPr>
      </w:pPr>
      <w:proofErr w:type="spellStart"/>
      <w:r w:rsidRPr="00181F22">
        <w:rPr>
          <w:rFonts w:ascii="Tactic Round Bld" w:hAnsi="Tactic Round Bld"/>
          <w:sz w:val="30"/>
          <w:szCs w:val="30"/>
        </w:rPr>
        <w:t>Filet</w:t>
      </w:r>
      <w:proofErr w:type="spellEnd"/>
      <w:r w:rsidRPr="00181F22">
        <w:rPr>
          <w:rFonts w:ascii="Tactic Round Bld" w:hAnsi="Tactic Round Bld"/>
          <w:sz w:val="30"/>
          <w:szCs w:val="30"/>
        </w:rPr>
        <w:t xml:space="preserve"> Mignon válogatás egy</w:t>
      </w:r>
      <w:r w:rsidR="00181F22" w:rsidRPr="00181F22">
        <w:rPr>
          <w:rFonts w:ascii="Tactic Round Bld" w:hAnsi="Tactic Round Bld"/>
          <w:sz w:val="30"/>
          <w:szCs w:val="30"/>
        </w:rPr>
        <w:t>- vagy két</w:t>
      </w:r>
      <w:r w:rsidRPr="00181F22">
        <w:rPr>
          <w:rFonts w:ascii="Tactic Round Bld" w:hAnsi="Tactic Round Bld"/>
          <w:sz w:val="30"/>
          <w:szCs w:val="30"/>
        </w:rPr>
        <w:t>személyre</w:t>
      </w:r>
      <w:r w:rsidRPr="005A3B6B">
        <w:rPr>
          <w:rFonts w:ascii="Tactic Round Bld" w:hAnsi="Tactic Round Bld"/>
          <w:b/>
          <w:bCs/>
          <w:color w:val="FF0000"/>
          <w:vertAlign w:val="superscript"/>
        </w:rPr>
        <w:t>7</w:t>
      </w:r>
      <w:r w:rsidRPr="001C249A">
        <w:rPr>
          <w:rFonts w:ascii="Tactic Round Bld" w:hAnsi="Tactic Round Bld"/>
        </w:rPr>
        <w:tab/>
      </w:r>
      <w:r w:rsidR="005E533B" w:rsidRPr="00507B9A">
        <w:rPr>
          <w:rFonts w:ascii="Tactic Round Bld" w:hAnsi="Tactic Round Bld"/>
        </w:rPr>
        <w:t>22</w:t>
      </w:r>
      <w:r w:rsidRPr="00507B9A">
        <w:rPr>
          <w:rFonts w:ascii="Tactic Round Bld" w:hAnsi="Tactic Round Bld"/>
        </w:rPr>
        <w:t>.900.-</w:t>
      </w:r>
      <w:r w:rsidR="00181F22">
        <w:rPr>
          <w:rFonts w:ascii="Tactic Round Bld" w:hAnsi="Tactic Round Bld"/>
        </w:rPr>
        <w:t>/</w:t>
      </w:r>
      <w:r w:rsidR="000D330B">
        <w:rPr>
          <w:rFonts w:ascii="Tactic Round Bld" w:hAnsi="Tactic Round Bld"/>
        </w:rPr>
        <w:t>4</w:t>
      </w:r>
      <w:r w:rsidR="00386DEB">
        <w:rPr>
          <w:rFonts w:ascii="Tactic Round Bld" w:hAnsi="Tactic Round Bld"/>
        </w:rPr>
        <w:t>5</w:t>
      </w:r>
      <w:r w:rsidR="00181F22">
        <w:rPr>
          <w:rFonts w:ascii="Tactic Round Bld" w:hAnsi="Tactic Round Bld"/>
        </w:rPr>
        <w:t>.</w:t>
      </w:r>
      <w:r w:rsidR="000D330B">
        <w:rPr>
          <w:rFonts w:ascii="Tactic Round Bld" w:hAnsi="Tactic Round Bld"/>
        </w:rPr>
        <w:t>9</w:t>
      </w:r>
      <w:r w:rsidR="00181F22">
        <w:rPr>
          <w:rFonts w:ascii="Tactic Round Bld" w:hAnsi="Tactic Round Bld"/>
        </w:rPr>
        <w:t>00.-</w:t>
      </w:r>
    </w:p>
    <w:p w14:paraId="791A9EE2" w14:textId="67314099" w:rsidR="00E356B3" w:rsidRDefault="00727CCE" w:rsidP="0065008A">
      <w:pPr>
        <w:tabs>
          <w:tab w:val="right" w:leader="dot" w:pos="10915"/>
        </w:tabs>
        <w:spacing w:line="480" w:lineRule="auto"/>
        <w:jc w:val="center"/>
        <w:rPr>
          <w:rFonts w:ascii="Tactic Round Bld" w:hAnsi="Tactic Round Bld"/>
          <w:sz w:val="18"/>
          <w:szCs w:val="18"/>
        </w:rPr>
      </w:pPr>
      <w:r>
        <w:rPr>
          <w:rFonts w:ascii="Tactic Round Bld" w:hAnsi="Tactic Round Bld"/>
        </w:rPr>
        <w:t>Argentin</w:t>
      </w:r>
      <w:r w:rsidR="00302346">
        <w:rPr>
          <w:rFonts w:ascii="Tactic Round Bld" w:hAnsi="Tactic Round Bld"/>
        </w:rPr>
        <w:t xml:space="preserve"> </w:t>
      </w:r>
      <w:proofErr w:type="spellStart"/>
      <w:r w:rsidR="001228C4">
        <w:rPr>
          <w:rFonts w:ascii="Tactic Round Bld" w:hAnsi="Tactic Round Bld"/>
        </w:rPr>
        <w:t>Angus</w:t>
      </w:r>
      <w:proofErr w:type="spellEnd"/>
      <w:r w:rsidR="00E356B3" w:rsidRPr="00B76B3B">
        <w:rPr>
          <w:rFonts w:ascii="Tactic Round Bld" w:hAnsi="Tactic Round Bld"/>
        </w:rPr>
        <w:t xml:space="preserve"> </w:t>
      </w:r>
      <w:r w:rsidR="0089609F">
        <w:rPr>
          <w:rFonts w:ascii="Tactic Round Bld" w:hAnsi="Tactic Round Bld"/>
          <w:sz w:val="18"/>
          <w:szCs w:val="18"/>
        </w:rPr>
        <w:t>1</w:t>
      </w:r>
      <w:r w:rsidR="00E356B3" w:rsidRPr="00B76B3B">
        <w:rPr>
          <w:rFonts w:ascii="Tactic Round Bld" w:hAnsi="Tactic Round Bld"/>
          <w:sz w:val="18"/>
          <w:szCs w:val="18"/>
        </w:rPr>
        <w:t>00g</w:t>
      </w:r>
      <w:r w:rsidR="00F013E5">
        <w:rPr>
          <w:rFonts w:ascii="Tactic Round Bld" w:hAnsi="Tactic Round Bld"/>
          <w:sz w:val="18"/>
          <w:szCs w:val="18"/>
        </w:rPr>
        <w:t>/200g</w:t>
      </w:r>
      <w:r w:rsidR="00E356B3" w:rsidRPr="00B76B3B">
        <w:rPr>
          <w:rFonts w:ascii="Tactic Round Bld" w:hAnsi="Tactic Round Bld"/>
        </w:rPr>
        <w:t xml:space="preserve">, </w:t>
      </w:r>
      <w:r w:rsidR="001A4B52">
        <w:rPr>
          <w:rFonts w:ascii="Tactic Round Bld" w:hAnsi="Tactic Round Bld"/>
        </w:rPr>
        <w:t>Új-zélandi</w:t>
      </w:r>
      <w:r w:rsidR="00E356B3">
        <w:rPr>
          <w:rFonts w:ascii="Tactic Round Bld" w:hAnsi="Tactic Round Bld"/>
        </w:rPr>
        <w:t xml:space="preserve"> </w:t>
      </w:r>
      <w:proofErr w:type="spellStart"/>
      <w:r w:rsidR="00E356B3">
        <w:rPr>
          <w:rFonts w:ascii="Tactic Round Bld" w:hAnsi="Tactic Round Bld"/>
        </w:rPr>
        <w:t>Angus</w:t>
      </w:r>
      <w:proofErr w:type="spellEnd"/>
      <w:r w:rsidR="00E356B3" w:rsidRPr="00B76B3B">
        <w:rPr>
          <w:rFonts w:ascii="Tactic Round Bld" w:hAnsi="Tactic Round Bld"/>
        </w:rPr>
        <w:t xml:space="preserve"> </w:t>
      </w:r>
      <w:r w:rsidR="0089609F">
        <w:rPr>
          <w:rFonts w:ascii="Tactic Round Bld" w:hAnsi="Tactic Round Bld"/>
          <w:sz w:val="18"/>
          <w:szCs w:val="18"/>
        </w:rPr>
        <w:t>1</w:t>
      </w:r>
      <w:r w:rsidR="00E356B3" w:rsidRPr="00B76B3B">
        <w:rPr>
          <w:rFonts w:ascii="Tactic Round Bld" w:hAnsi="Tactic Round Bld"/>
          <w:sz w:val="18"/>
          <w:szCs w:val="18"/>
        </w:rPr>
        <w:t>00g</w:t>
      </w:r>
      <w:r w:rsidR="00F013E5">
        <w:rPr>
          <w:rFonts w:ascii="Tactic Round Bld" w:hAnsi="Tactic Round Bld"/>
          <w:sz w:val="18"/>
          <w:szCs w:val="18"/>
        </w:rPr>
        <w:t>/200g</w:t>
      </w:r>
      <w:r w:rsidR="00E356B3" w:rsidRPr="00B76B3B">
        <w:rPr>
          <w:rFonts w:ascii="Tactic Round Bld" w:hAnsi="Tactic Round Bld"/>
        </w:rPr>
        <w:t xml:space="preserve">, </w:t>
      </w:r>
      <w:r w:rsidR="00E356B3">
        <w:rPr>
          <w:rFonts w:ascii="Tactic Round Bld" w:hAnsi="Tactic Round Bld"/>
        </w:rPr>
        <w:t xml:space="preserve">Magyar </w:t>
      </w:r>
      <w:r w:rsidR="00E34280">
        <w:rPr>
          <w:rFonts w:ascii="Tactic Round Bld" w:hAnsi="Tactic Round Bld"/>
        </w:rPr>
        <w:t>tarka</w:t>
      </w:r>
      <w:r w:rsidR="00E356B3">
        <w:rPr>
          <w:rFonts w:ascii="Tactic Round Bld" w:hAnsi="Tactic Round Bld"/>
        </w:rPr>
        <w:t xml:space="preserve"> </w:t>
      </w:r>
      <w:r w:rsidR="0089609F">
        <w:rPr>
          <w:rFonts w:ascii="Tactic Round Bld" w:hAnsi="Tactic Round Bld"/>
          <w:sz w:val="18"/>
          <w:szCs w:val="18"/>
        </w:rPr>
        <w:t>1</w:t>
      </w:r>
      <w:r w:rsidR="00E356B3" w:rsidRPr="00582235">
        <w:rPr>
          <w:rFonts w:ascii="Tactic Round Bld" w:hAnsi="Tactic Round Bld"/>
          <w:sz w:val="18"/>
          <w:szCs w:val="18"/>
        </w:rPr>
        <w:t>00g</w:t>
      </w:r>
      <w:r w:rsidR="00E34280">
        <w:rPr>
          <w:rFonts w:ascii="Tactic Round Bld" w:hAnsi="Tactic Round Bld"/>
          <w:sz w:val="18"/>
          <w:szCs w:val="18"/>
        </w:rPr>
        <w:t>/200g</w:t>
      </w:r>
    </w:p>
    <w:bookmarkEnd w:id="2"/>
    <w:p w14:paraId="37B42004" w14:textId="1F36456B" w:rsidR="00206B7D" w:rsidRDefault="00206B7D" w:rsidP="0065008A">
      <w:pPr>
        <w:tabs>
          <w:tab w:val="left" w:pos="1843"/>
          <w:tab w:val="right" w:leader="dot" w:pos="10915"/>
        </w:tabs>
        <w:spacing w:line="360" w:lineRule="auto"/>
        <w:rPr>
          <w:rFonts w:ascii="Tactic Round Bld" w:hAnsi="Tactic Round Bld"/>
          <w:sz w:val="36"/>
          <w:szCs w:val="36"/>
        </w:rPr>
        <w:sectPr w:rsidR="00206B7D" w:rsidSect="007F0DD6">
          <w:footerReference w:type="default" r:id="rId10"/>
          <w:type w:val="continuous"/>
          <w:pgSz w:w="11906" w:h="16838"/>
          <w:pgMar w:top="86" w:right="425" w:bottom="426" w:left="424" w:header="14" w:footer="0" w:gutter="0"/>
          <w:cols w:space="708"/>
          <w:docGrid w:linePitch="360"/>
        </w:sectPr>
      </w:pPr>
    </w:p>
    <w:p w14:paraId="4A9DF712" w14:textId="492FAB59" w:rsidR="000301CD" w:rsidRPr="00E356B3" w:rsidRDefault="000301CD" w:rsidP="00EC047F">
      <w:pPr>
        <w:tabs>
          <w:tab w:val="left" w:pos="1843"/>
          <w:tab w:val="right" w:leader="dot" w:pos="10915"/>
        </w:tabs>
        <w:jc w:val="center"/>
        <w:rPr>
          <w:rFonts w:ascii="Tactic Round Bld" w:hAnsi="Tactic Round Bld"/>
          <w:sz w:val="28"/>
          <w:szCs w:val="28"/>
        </w:rPr>
      </w:pPr>
      <w:r w:rsidRPr="00E356B3">
        <w:rPr>
          <w:rFonts w:ascii="Tactic Round Bld" w:hAnsi="Tactic Round Bld"/>
          <w:sz w:val="32"/>
          <w:szCs w:val="32"/>
        </w:rPr>
        <w:t>K</w:t>
      </w:r>
      <w:r w:rsidR="00F87806" w:rsidRPr="00E356B3">
        <w:rPr>
          <w:rFonts w:ascii="Tactic Round Bld" w:hAnsi="Tactic Round Bld"/>
          <w:sz w:val="32"/>
          <w:szCs w:val="32"/>
        </w:rPr>
        <w:t>öretek</w:t>
      </w:r>
    </w:p>
    <w:p w14:paraId="1C7EFA7A" w14:textId="3F46AA10" w:rsidR="00575652" w:rsidRPr="00386DEB" w:rsidRDefault="00E90524" w:rsidP="00575652">
      <w:pPr>
        <w:tabs>
          <w:tab w:val="right" w:leader="dot" w:pos="10915"/>
        </w:tabs>
        <w:ind w:right="-355"/>
        <w:jc w:val="center"/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</w:pPr>
      <w:r w:rsidRPr="00386DEB">
        <w:rPr>
          <w:rFonts w:ascii="Tactic Round Bld" w:hAnsi="Tactic Round Bld"/>
          <w:sz w:val="26"/>
          <w:szCs w:val="26"/>
        </w:rPr>
        <w:t>Fűszeres</w:t>
      </w:r>
      <w:r w:rsidR="005B371D" w:rsidRPr="00386DEB">
        <w:rPr>
          <w:rFonts w:ascii="Tactic Round Bld" w:hAnsi="Tactic Round Bld"/>
          <w:sz w:val="26"/>
          <w:szCs w:val="26"/>
        </w:rPr>
        <w:t xml:space="preserve"> </w:t>
      </w:r>
      <w:r w:rsidR="006B5EB5" w:rsidRPr="00386DEB">
        <w:rPr>
          <w:rFonts w:ascii="Tactic Round Bld" w:hAnsi="Tactic Round Bld"/>
          <w:sz w:val="26"/>
          <w:szCs w:val="26"/>
        </w:rPr>
        <w:t>burgonyapüré</w:t>
      </w:r>
      <w:r w:rsidR="00C250EC" w:rsidRPr="00386DEB"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  <w:t>7</w:t>
      </w:r>
    </w:p>
    <w:p w14:paraId="7AB94554" w14:textId="1F3E80CD" w:rsidR="006B5EB5" w:rsidRPr="00386DEB" w:rsidRDefault="00386DEB" w:rsidP="00315E47">
      <w:pPr>
        <w:tabs>
          <w:tab w:val="right" w:leader="dot" w:pos="10915"/>
        </w:tabs>
        <w:spacing w:line="276" w:lineRule="auto"/>
        <w:ind w:right="-355"/>
        <w:jc w:val="center"/>
        <w:rPr>
          <w:rFonts w:ascii="Tactic Round Bld" w:hAnsi="Tactic Round Bld"/>
          <w:sz w:val="20"/>
          <w:szCs w:val="20"/>
        </w:rPr>
      </w:pPr>
      <w:r>
        <w:rPr>
          <w:rFonts w:ascii="Tactic Round Bld" w:hAnsi="Tactic Round Bld"/>
          <w:sz w:val="20"/>
          <w:szCs w:val="20"/>
        </w:rPr>
        <w:t>1.90</w:t>
      </w:r>
      <w:r w:rsidR="006B5EB5" w:rsidRPr="00386DEB">
        <w:rPr>
          <w:rFonts w:ascii="Tactic Round Bld" w:hAnsi="Tactic Round Bld"/>
          <w:sz w:val="20"/>
          <w:szCs w:val="20"/>
        </w:rPr>
        <w:t>0.-</w:t>
      </w:r>
    </w:p>
    <w:p w14:paraId="716356C9" w14:textId="771D6F74" w:rsidR="002A1904" w:rsidRPr="00386DEB" w:rsidRDefault="002A1904" w:rsidP="00315E47">
      <w:pPr>
        <w:tabs>
          <w:tab w:val="right" w:leader="dot" w:pos="10915"/>
        </w:tabs>
        <w:spacing w:line="276" w:lineRule="auto"/>
        <w:ind w:right="-355"/>
        <w:jc w:val="center"/>
        <w:rPr>
          <w:rFonts w:ascii="Tactic Round Bld" w:hAnsi="Tactic Round Bld"/>
          <w:color w:val="FF0000"/>
          <w:sz w:val="26"/>
          <w:szCs w:val="26"/>
          <w:vertAlign w:val="superscript"/>
        </w:rPr>
      </w:pPr>
      <w:r w:rsidRPr="00386DEB">
        <w:rPr>
          <w:rFonts w:ascii="Tactic Round Bld" w:hAnsi="Tactic Round Bld"/>
          <w:sz w:val="26"/>
          <w:szCs w:val="26"/>
        </w:rPr>
        <w:t>Coleslaw</w:t>
      </w:r>
      <w:r w:rsidR="00E34280" w:rsidRPr="00386DEB">
        <w:rPr>
          <w:rFonts w:ascii="Tactic Round Bld" w:hAnsi="Tactic Round Bld"/>
          <w:color w:val="FF0000"/>
          <w:sz w:val="26"/>
          <w:szCs w:val="26"/>
          <w:vertAlign w:val="superscript"/>
        </w:rPr>
        <w:t>3,7,10</w:t>
      </w:r>
    </w:p>
    <w:p w14:paraId="04406B7A" w14:textId="3D508B39" w:rsidR="002A1904" w:rsidRPr="00386DEB" w:rsidRDefault="00E34280" w:rsidP="00315E47">
      <w:pPr>
        <w:tabs>
          <w:tab w:val="right" w:leader="dot" w:pos="10915"/>
        </w:tabs>
        <w:spacing w:line="276" w:lineRule="auto"/>
        <w:ind w:right="-355"/>
        <w:jc w:val="center"/>
        <w:rPr>
          <w:rFonts w:ascii="Tactic Round Bld" w:hAnsi="Tactic Round Bld"/>
          <w:sz w:val="20"/>
          <w:szCs w:val="20"/>
        </w:rPr>
      </w:pPr>
      <w:r w:rsidRPr="00386DEB">
        <w:rPr>
          <w:rFonts w:ascii="Tactic Round Bld" w:hAnsi="Tactic Round Bld"/>
          <w:sz w:val="20"/>
          <w:szCs w:val="20"/>
        </w:rPr>
        <w:t>1.</w:t>
      </w:r>
      <w:r w:rsidR="00386DEB">
        <w:rPr>
          <w:rFonts w:ascii="Tactic Round Bld" w:hAnsi="Tactic Round Bld"/>
          <w:sz w:val="20"/>
          <w:szCs w:val="20"/>
        </w:rPr>
        <w:t>80</w:t>
      </w:r>
      <w:r w:rsidR="002A1904" w:rsidRPr="00386DEB">
        <w:rPr>
          <w:rFonts w:ascii="Tactic Round Bld" w:hAnsi="Tactic Round Bld"/>
          <w:sz w:val="20"/>
          <w:szCs w:val="20"/>
        </w:rPr>
        <w:t>0.-</w:t>
      </w:r>
    </w:p>
    <w:p w14:paraId="784212EF" w14:textId="77777777" w:rsidR="0076295A" w:rsidRPr="00386DEB" w:rsidRDefault="00E90524" w:rsidP="0076295A">
      <w:pPr>
        <w:tabs>
          <w:tab w:val="right" w:leader="dot" w:pos="10915"/>
        </w:tabs>
        <w:jc w:val="center"/>
        <w:rPr>
          <w:rFonts w:ascii="Tactic Round Bld" w:hAnsi="Tactic Round Bld"/>
          <w:sz w:val="26"/>
          <w:szCs w:val="26"/>
        </w:rPr>
      </w:pPr>
      <w:r w:rsidRPr="00386DEB">
        <w:rPr>
          <w:rFonts w:ascii="Tactic Round Bld" w:hAnsi="Tactic Round Bld"/>
          <w:sz w:val="26"/>
          <w:szCs w:val="26"/>
        </w:rPr>
        <w:t>Steak</w:t>
      </w:r>
      <w:r w:rsidR="006B5EB5" w:rsidRPr="00386DEB">
        <w:rPr>
          <w:rFonts w:ascii="Tactic Round Bld" w:hAnsi="Tactic Round Bld"/>
          <w:sz w:val="26"/>
          <w:szCs w:val="26"/>
        </w:rPr>
        <w:t>burgonya</w:t>
      </w:r>
    </w:p>
    <w:p w14:paraId="3E4F95E0" w14:textId="1ACFDF68" w:rsidR="000301CD" w:rsidRPr="00386DEB" w:rsidRDefault="00315E47" w:rsidP="00315E47">
      <w:pPr>
        <w:tabs>
          <w:tab w:val="right" w:leader="dot" w:pos="10915"/>
        </w:tabs>
        <w:spacing w:line="276" w:lineRule="auto"/>
        <w:jc w:val="center"/>
        <w:rPr>
          <w:rFonts w:ascii="Tactic Round Bld" w:hAnsi="Tactic Round Bld"/>
          <w:sz w:val="20"/>
          <w:szCs w:val="20"/>
        </w:rPr>
      </w:pPr>
      <w:r w:rsidRPr="00386DEB">
        <w:rPr>
          <w:rFonts w:ascii="Tactic Round Bld" w:hAnsi="Tactic Round Bld"/>
          <w:sz w:val="20"/>
          <w:szCs w:val="20"/>
        </w:rPr>
        <w:t xml:space="preserve">     </w:t>
      </w:r>
      <w:r w:rsidR="000301CD" w:rsidRPr="00386DEB">
        <w:rPr>
          <w:rFonts w:ascii="Tactic Round Bld" w:hAnsi="Tactic Round Bld"/>
          <w:sz w:val="20"/>
          <w:szCs w:val="20"/>
        </w:rPr>
        <w:t>1</w:t>
      </w:r>
      <w:r w:rsidR="001A52E4" w:rsidRPr="00386DEB">
        <w:rPr>
          <w:rFonts w:ascii="Tactic Round Bld" w:hAnsi="Tactic Round Bld"/>
          <w:sz w:val="20"/>
          <w:szCs w:val="20"/>
        </w:rPr>
        <w:t>.</w:t>
      </w:r>
      <w:r w:rsidR="00E34280" w:rsidRPr="00386DEB">
        <w:rPr>
          <w:rFonts w:ascii="Tactic Round Bld" w:hAnsi="Tactic Round Bld"/>
          <w:sz w:val="20"/>
          <w:szCs w:val="20"/>
        </w:rPr>
        <w:t>9</w:t>
      </w:r>
      <w:r w:rsidR="00386DEB">
        <w:rPr>
          <w:rFonts w:ascii="Tactic Round Bld" w:hAnsi="Tactic Round Bld"/>
          <w:sz w:val="20"/>
          <w:szCs w:val="20"/>
        </w:rPr>
        <w:t>0</w:t>
      </w:r>
      <w:r w:rsidR="000301CD" w:rsidRPr="00386DEB">
        <w:rPr>
          <w:rFonts w:ascii="Tactic Round Bld" w:hAnsi="Tactic Round Bld"/>
          <w:sz w:val="20"/>
          <w:szCs w:val="20"/>
        </w:rPr>
        <w:t>0</w:t>
      </w:r>
      <w:r w:rsidR="00F87806" w:rsidRPr="00386DEB">
        <w:rPr>
          <w:rFonts w:ascii="Tactic Round Bld" w:hAnsi="Tactic Round Bld"/>
          <w:sz w:val="20"/>
          <w:szCs w:val="20"/>
        </w:rPr>
        <w:t>.</w:t>
      </w:r>
      <w:r w:rsidR="000301CD" w:rsidRPr="00386DEB">
        <w:rPr>
          <w:rFonts w:ascii="Tactic Round Bld" w:hAnsi="Tactic Round Bld"/>
          <w:sz w:val="20"/>
          <w:szCs w:val="20"/>
        </w:rPr>
        <w:t>-</w:t>
      </w:r>
    </w:p>
    <w:p w14:paraId="491FCCB7" w14:textId="14F6F225" w:rsidR="0076295A" w:rsidRPr="00386DEB" w:rsidRDefault="00A71CF4" w:rsidP="0076295A">
      <w:pPr>
        <w:tabs>
          <w:tab w:val="right" w:leader="dot" w:pos="10915"/>
        </w:tabs>
        <w:jc w:val="center"/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</w:pPr>
      <w:r w:rsidRPr="00386DEB">
        <w:rPr>
          <w:rFonts w:ascii="Tactic Round Bld" w:hAnsi="Tactic Round Bld"/>
          <w:sz w:val="26"/>
          <w:szCs w:val="26"/>
        </w:rPr>
        <w:t>Grillez</w:t>
      </w:r>
      <w:r w:rsidR="006B5EB5" w:rsidRPr="00386DEB">
        <w:rPr>
          <w:rFonts w:ascii="Tactic Round Bld" w:hAnsi="Tactic Round Bld"/>
          <w:sz w:val="26"/>
          <w:szCs w:val="26"/>
        </w:rPr>
        <w:t>ett zöldségek</w:t>
      </w:r>
      <w:r w:rsidR="00C250EC" w:rsidRPr="00386DEB"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  <w:t>9</w:t>
      </w:r>
    </w:p>
    <w:p w14:paraId="55D4355D" w14:textId="0C2F840B" w:rsidR="00A71CF4" w:rsidRPr="00386DEB" w:rsidRDefault="00315E47" w:rsidP="00315E47">
      <w:pPr>
        <w:tabs>
          <w:tab w:val="right" w:leader="dot" w:pos="10915"/>
        </w:tabs>
        <w:spacing w:line="276" w:lineRule="auto"/>
        <w:jc w:val="center"/>
        <w:rPr>
          <w:rFonts w:ascii="Tactic Round Bld" w:hAnsi="Tactic Round Bld"/>
          <w:sz w:val="20"/>
          <w:szCs w:val="20"/>
        </w:rPr>
      </w:pPr>
      <w:r w:rsidRPr="00386DEB">
        <w:rPr>
          <w:rFonts w:ascii="Tactic Round Bld" w:hAnsi="Tactic Round Bld"/>
          <w:sz w:val="20"/>
          <w:szCs w:val="20"/>
        </w:rPr>
        <w:t xml:space="preserve">    </w:t>
      </w:r>
      <w:r w:rsidR="00A71CF4" w:rsidRPr="00386DEB">
        <w:rPr>
          <w:rFonts w:ascii="Tactic Round Bld" w:hAnsi="Tactic Round Bld"/>
          <w:sz w:val="20"/>
          <w:szCs w:val="20"/>
        </w:rPr>
        <w:t>2.</w:t>
      </w:r>
      <w:r w:rsidR="00386DEB">
        <w:rPr>
          <w:rFonts w:ascii="Tactic Round Bld" w:hAnsi="Tactic Round Bld"/>
          <w:sz w:val="20"/>
          <w:szCs w:val="20"/>
        </w:rPr>
        <w:t>20</w:t>
      </w:r>
      <w:r w:rsidR="00A71CF4" w:rsidRPr="00386DEB">
        <w:rPr>
          <w:rFonts w:ascii="Tactic Round Bld" w:hAnsi="Tactic Round Bld"/>
          <w:sz w:val="20"/>
          <w:szCs w:val="20"/>
        </w:rPr>
        <w:t>0.-</w:t>
      </w:r>
    </w:p>
    <w:p w14:paraId="1E0317B9" w14:textId="4EF5A813" w:rsidR="005E23BD" w:rsidRPr="00D529B1" w:rsidRDefault="000301CD" w:rsidP="00D529B1">
      <w:pPr>
        <w:tabs>
          <w:tab w:val="right" w:leader="dot" w:pos="10915"/>
        </w:tabs>
        <w:jc w:val="center"/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</w:pPr>
      <w:r w:rsidRPr="00386DEB">
        <w:rPr>
          <w:rFonts w:ascii="Tactic Round Bld" w:hAnsi="Tactic Round Bld"/>
          <w:sz w:val="26"/>
          <w:szCs w:val="26"/>
        </w:rPr>
        <w:t>Friss kevert zöldsaláta</w:t>
      </w:r>
      <w:r w:rsidR="00E34280" w:rsidRPr="00386DEB"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  <w:t>7</w:t>
      </w:r>
      <w:r w:rsidR="00C250EC" w:rsidRPr="00386DEB"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  <w:t>,10</w:t>
      </w:r>
    </w:p>
    <w:p w14:paraId="20EAC80D" w14:textId="6BEBAF0C" w:rsidR="00825AE8" w:rsidRPr="00386DEB" w:rsidRDefault="00315E47" w:rsidP="00EC047F">
      <w:pPr>
        <w:tabs>
          <w:tab w:val="right" w:leader="dot" w:pos="10915"/>
        </w:tabs>
        <w:spacing w:line="276" w:lineRule="auto"/>
        <w:jc w:val="center"/>
        <w:rPr>
          <w:rFonts w:ascii="Tactic Round Bld" w:hAnsi="Tactic Round Bld"/>
          <w:sz w:val="20"/>
          <w:szCs w:val="20"/>
        </w:rPr>
      </w:pPr>
      <w:r w:rsidRPr="00386DEB">
        <w:rPr>
          <w:rFonts w:ascii="Tactic Round Bld" w:hAnsi="Tactic Round Bld"/>
          <w:sz w:val="22"/>
          <w:szCs w:val="22"/>
        </w:rPr>
        <w:t xml:space="preserve">   </w:t>
      </w:r>
      <w:r w:rsidR="00C44EA0" w:rsidRPr="00386DEB">
        <w:rPr>
          <w:rFonts w:ascii="Tactic Round Bld" w:hAnsi="Tactic Round Bld"/>
          <w:sz w:val="20"/>
          <w:szCs w:val="20"/>
        </w:rPr>
        <w:t>2.</w:t>
      </w:r>
      <w:r w:rsidR="00386DEB">
        <w:rPr>
          <w:rFonts w:ascii="Tactic Round Bld" w:hAnsi="Tactic Round Bld"/>
          <w:sz w:val="20"/>
          <w:szCs w:val="20"/>
        </w:rPr>
        <w:t>30</w:t>
      </w:r>
      <w:r w:rsidR="000301CD" w:rsidRPr="00386DEB">
        <w:rPr>
          <w:rFonts w:ascii="Tactic Round Bld" w:hAnsi="Tactic Round Bld"/>
          <w:sz w:val="20"/>
          <w:szCs w:val="20"/>
        </w:rPr>
        <w:t>0</w:t>
      </w:r>
      <w:r w:rsidR="00F87806" w:rsidRPr="00386DEB">
        <w:rPr>
          <w:rFonts w:ascii="Tactic Round Bld" w:hAnsi="Tactic Round Bld"/>
          <w:sz w:val="20"/>
          <w:szCs w:val="20"/>
        </w:rPr>
        <w:t>.</w:t>
      </w:r>
      <w:r w:rsidR="000301CD" w:rsidRPr="00386DEB">
        <w:rPr>
          <w:rFonts w:ascii="Tactic Round Bld" w:hAnsi="Tactic Round Bld"/>
          <w:sz w:val="20"/>
          <w:szCs w:val="20"/>
        </w:rPr>
        <w:t>-</w:t>
      </w:r>
    </w:p>
    <w:p w14:paraId="54796825" w14:textId="6966E36F" w:rsidR="00D97890" w:rsidRPr="00386DEB" w:rsidRDefault="00D529B1" w:rsidP="00825AE8">
      <w:pPr>
        <w:tabs>
          <w:tab w:val="right" w:leader="dot" w:pos="10915"/>
        </w:tabs>
        <w:jc w:val="center"/>
        <w:rPr>
          <w:rFonts w:ascii="Tactic Round Bld" w:hAnsi="Tactic Round Bld"/>
          <w:color w:val="FF0000"/>
          <w:sz w:val="26"/>
          <w:szCs w:val="26"/>
          <w:vertAlign w:val="superscript"/>
        </w:rPr>
      </w:pPr>
      <w:r>
        <w:rPr>
          <w:rFonts w:ascii="Tactic Round Bld" w:hAnsi="Tactic Round Bld"/>
          <w:sz w:val="26"/>
          <w:szCs w:val="26"/>
        </w:rPr>
        <w:t>Töltött burgonya</w:t>
      </w:r>
      <w:r w:rsidR="00E34280" w:rsidRPr="00386DEB">
        <w:rPr>
          <w:rFonts w:ascii="Tactic Round Bld" w:hAnsi="Tactic Round Bld"/>
          <w:color w:val="FF0000"/>
          <w:sz w:val="26"/>
          <w:szCs w:val="26"/>
          <w:vertAlign w:val="superscript"/>
        </w:rPr>
        <w:t>7</w:t>
      </w:r>
    </w:p>
    <w:p w14:paraId="73E7D31C" w14:textId="606E0874" w:rsidR="00D97890" w:rsidRDefault="00D97890" w:rsidP="00EC047F">
      <w:pPr>
        <w:tabs>
          <w:tab w:val="right" w:leader="dot" w:pos="10915"/>
        </w:tabs>
        <w:spacing w:line="276" w:lineRule="auto"/>
        <w:jc w:val="center"/>
        <w:rPr>
          <w:rFonts w:ascii="Tactic Round Bld" w:hAnsi="Tactic Round Bld"/>
          <w:sz w:val="20"/>
          <w:szCs w:val="20"/>
        </w:rPr>
      </w:pPr>
      <w:r w:rsidRPr="00386DEB">
        <w:rPr>
          <w:rFonts w:ascii="Tactic Round Bld" w:hAnsi="Tactic Round Bld"/>
          <w:sz w:val="20"/>
          <w:szCs w:val="20"/>
        </w:rPr>
        <w:t xml:space="preserve">   </w:t>
      </w:r>
      <w:r w:rsidR="00E34280" w:rsidRPr="00386DEB">
        <w:rPr>
          <w:rFonts w:ascii="Tactic Round Bld" w:hAnsi="Tactic Round Bld"/>
          <w:sz w:val="20"/>
          <w:szCs w:val="20"/>
        </w:rPr>
        <w:t>2.</w:t>
      </w:r>
      <w:r w:rsidR="00386DEB">
        <w:rPr>
          <w:rFonts w:ascii="Tactic Round Bld" w:hAnsi="Tactic Round Bld"/>
          <w:sz w:val="20"/>
          <w:szCs w:val="20"/>
        </w:rPr>
        <w:t>20</w:t>
      </w:r>
      <w:r w:rsidRPr="00386DEB">
        <w:rPr>
          <w:rFonts w:ascii="Tactic Round Bld" w:hAnsi="Tactic Round Bld"/>
          <w:sz w:val="20"/>
          <w:szCs w:val="20"/>
        </w:rPr>
        <w:t>0.-</w:t>
      </w:r>
    </w:p>
    <w:p w14:paraId="784733DD" w14:textId="2B300B24" w:rsidR="00D529B1" w:rsidRPr="001228C4" w:rsidRDefault="00D529B1" w:rsidP="00825AE8">
      <w:pPr>
        <w:tabs>
          <w:tab w:val="right" w:leader="dot" w:pos="10915"/>
        </w:tabs>
        <w:jc w:val="center"/>
        <w:rPr>
          <w:rFonts w:ascii="Tactic Round Bld" w:hAnsi="Tactic Round Bld"/>
          <w:color w:val="FF0000"/>
          <w:sz w:val="26"/>
          <w:szCs w:val="26"/>
          <w:vertAlign w:val="superscript"/>
        </w:rPr>
      </w:pPr>
      <w:r>
        <w:rPr>
          <w:rFonts w:ascii="Tactic Round Bld" w:hAnsi="Tactic Round Bld"/>
          <w:sz w:val="26"/>
          <w:szCs w:val="26"/>
        </w:rPr>
        <w:t>Chilis-vajas grill kukorica</w:t>
      </w:r>
      <w:r w:rsidR="001228C4">
        <w:rPr>
          <w:rFonts w:ascii="Tactic Round Bld" w:hAnsi="Tactic Round Bld"/>
          <w:color w:val="FF0000"/>
          <w:sz w:val="26"/>
          <w:szCs w:val="26"/>
          <w:vertAlign w:val="superscript"/>
        </w:rPr>
        <w:t>7</w:t>
      </w:r>
    </w:p>
    <w:p w14:paraId="7B7F5F0A" w14:textId="74619128" w:rsidR="00D529B1" w:rsidRDefault="00EC047F" w:rsidP="00825AE8">
      <w:pPr>
        <w:tabs>
          <w:tab w:val="right" w:leader="dot" w:pos="10915"/>
        </w:tabs>
        <w:jc w:val="center"/>
        <w:rPr>
          <w:rFonts w:ascii="Tactic Round Bld" w:hAnsi="Tactic Round Bld"/>
          <w:sz w:val="20"/>
          <w:szCs w:val="20"/>
        </w:rPr>
      </w:pPr>
      <w:r>
        <w:rPr>
          <w:rFonts w:ascii="Tactic Round Bld" w:hAnsi="Tactic Round Bld"/>
          <w:sz w:val="20"/>
          <w:szCs w:val="20"/>
        </w:rPr>
        <w:t xml:space="preserve">   2.100.-</w:t>
      </w:r>
    </w:p>
    <w:p w14:paraId="5E0A9E9F" w14:textId="12CA26D5" w:rsidR="0065008A" w:rsidRPr="0065008A" w:rsidRDefault="0065008A" w:rsidP="00825AE8">
      <w:pPr>
        <w:tabs>
          <w:tab w:val="right" w:leader="dot" w:pos="10915"/>
        </w:tabs>
        <w:jc w:val="center"/>
        <w:rPr>
          <w:rFonts w:ascii="Tactic Round Bld" w:hAnsi="Tactic Round Bld"/>
          <w:sz w:val="26"/>
          <w:szCs w:val="26"/>
        </w:rPr>
      </w:pPr>
      <w:r>
        <w:rPr>
          <w:rFonts w:ascii="Tactic Round Bld" w:hAnsi="Tactic Round Bld"/>
          <w:sz w:val="26"/>
          <w:szCs w:val="26"/>
        </w:rPr>
        <w:t>Sült édesburgonya</w:t>
      </w:r>
    </w:p>
    <w:p w14:paraId="192CF721" w14:textId="770FF304" w:rsidR="00EC047F" w:rsidRPr="0065008A" w:rsidRDefault="0065008A" w:rsidP="00EC047F">
      <w:pPr>
        <w:tabs>
          <w:tab w:val="right" w:leader="dot" w:pos="10915"/>
        </w:tabs>
        <w:jc w:val="center"/>
        <w:rPr>
          <w:rFonts w:ascii="Tactic Round Bld" w:hAnsi="Tactic Round Bld"/>
          <w:sz w:val="20"/>
          <w:szCs w:val="20"/>
        </w:rPr>
      </w:pPr>
      <w:r w:rsidRPr="0065008A">
        <w:rPr>
          <w:rFonts w:ascii="Tactic Round Bld" w:hAnsi="Tactic Round Bld"/>
          <w:sz w:val="20"/>
          <w:szCs w:val="20"/>
        </w:rPr>
        <w:t>2.200.-</w:t>
      </w:r>
    </w:p>
    <w:p w14:paraId="1C71B244" w14:textId="77777777" w:rsidR="0065008A" w:rsidRDefault="0065008A" w:rsidP="0065008A">
      <w:pPr>
        <w:tabs>
          <w:tab w:val="right" w:leader="dot" w:pos="10915"/>
        </w:tabs>
        <w:jc w:val="center"/>
        <w:rPr>
          <w:rFonts w:ascii="Tactic Round Bld" w:hAnsi="Tactic Round Bld"/>
          <w:sz w:val="32"/>
          <w:szCs w:val="32"/>
        </w:rPr>
      </w:pPr>
    </w:p>
    <w:p w14:paraId="28F6C556" w14:textId="39D78763" w:rsidR="007044A1" w:rsidRDefault="007044A1" w:rsidP="0065008A">
      <w:pPr>
        <w:tabs>
          <w:tab w:val="right" w:leader="dot" w:pos="10915"/>
        </w:tabs>
        <w:jc w:val="center"/>
        <w:rPr>
          <w:rFonts w:ascii="Tactic Round Bld" w:hAnsi="Tactic Round Bld"/>
          <w:sz w:val="32"/>
          <w:szCs w:val="32"/>
        </w:rPr>
      </w:pPr>
      <w:r w:rsidRPr="00E356B3">
        <w:rPr>
          <w:rFonts w:ascii="Tactic Round Bld" w:hAnsi="Tactic Round Bld"/>
          <w:sz w:val="32"/>
          <w:szCs w:val="32"/>
        </w:rPr>
        <w:t>M</w:t>
      </w:r>
      <w:r w:rsidR="00F87806" w:rsidRPr="00E356B3">
        <w:rPr>
          <w:rFonts w:ascii="Tactic Round Bld" w:hAnsi="Tactic Round Bld"/>
          <w:sz w:val="32"/>
          <w:szCs w:val="32"/>
        </w:rPr>
        <w:t>ártások</w:t>
      </w:r>
    </w:p>
    <w:p w14:paraId="74B0B9F6" w14:textId="0FEDE390" w:rsidR="00206B7D" w:rsidRPr="00206B7D" w:rsidRDefault="00206B7D" w:rsidP="00E34280">
      <w:pPr>
        <w:tabs>
          <w:tab w:val="right" w:leader="dot" w:pos="10915"/>
        </w:tabs>
        <w:spacing w:line="360" w:lineRule="auto"/>
        <w:jc w:val="center"/>
        <w:rPr>
          <w:rFonts w:ascii="Tactic Round Bld" w:hAnsi="Tactic Round Bld"/>
          <w:sz w:val="18"/>
          <w:szCs w:val="18"/>
        </w:rPr>
      </w:pPr>
      <w:r w:rsidRPr="00206B7D">
        <w:rPr>
          <w:rFonts w:ascii="Tactic Round Bld" w:hAnsi="Tactic Round Bld"/>
          <w:sz w:val="22"/>
          <w:szCs w:val="22"/>
        </w:rPr>
        <w:t>1.</w:t>
      </w:r>
      <w:r w:rsidR="00386DEB">
        <w:rPr>
          <w:rFonts w:ascii="Tactic Round Bld" w:hAnsi="Tactic Round Bld"/>
          <w:sz w:val="22"/>
          <w:szCs w:val="22"/>
        </w:rPr>
        <w:t>20</w:t>
      </w:r>
      <w:r w:rsidRPr="00206B7D">
        <w:rPr>
          <w:rFonts w:ascii="Tactic Round Bld" w:hAnsi="Tactic Round Bld"/>
          <w:sz w:val="22"/>
          <w:szCs w:val="22"/>
        </w:rPr>
        <w:t>0.-</w:t>
      </w:r>
    </w:p>
    <w:p w14:paraId="69DC1012" w14:textId="2713E6D9" w:rsidR="00315E47" w:rsidRPr="00386DEB" w:rsidRDefault="00315E47" w:rsidP="0065008A">
      <w:pPr>
        <w:tabs>
          <w:tab w:val="right" w:leader="dot" w:pos="10915"/>
        </w:tabs>
        <w:spacing w:line="360" w:lineRule="auto"/>
        <w:jc w:val="center"/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</w:pPr>
      <w:r w:rsidRPr="00386DEB">
        <w:rPr>
          <w:rFonts w:ascii="Tactic Round Bld" w:hAnsi="Tactic Round Bld"/>
          <w:sz w:val="26"/>
          <w:szCs w:val="26"/>
        </w:rPr>
        <w:t>Fűszervaj</w:t>
      </w:r>
      <w:r w:rsidR="00C250EC" w:rsidRPr="00386DEB"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  <w:t>7</w:t>
      </w:r>
    </w:p>
    <w:p w14:paraId="1737AAF5" w14:textId="1609AB83" w:rsidR="00315E47" w:rsidRPr="00386DEB" w:rsidRDefault="006B5EB5" w:rsidP="0065008A">
      <w:pPr>
        <w:tabs>
          <w:tab w:val="right" w:leader="dot" w:pos="10915"/>
        </w:tabs>
        <w:spacing w:line="360" w:lineRule="auto"/>
        <w:jc w:val="center"/>
        <w:rPr>
          <w:rFonts w:ascii="Tactic Round Bld" w:hAnsi="Tactic Round Bld"/>
          <w:color w:val="FF0000"/>
          <w:sz w:val="26"/>
          <w:szCs w:val="26"/>
          <w:vertAlign w:val="superscript"/>
        </w:rPr>
      </w:pPr>
      <w:r w:rsidRPr="00386DEB">
        <w:rPr>
          <w:rFonts w:ascii="Tactic Round Bld" w:hAnsi="Tactic Round Bld"/>
          <w:sz w:val="26"/>
          <w:szCs w:val="26"/>
        </w:rPr>
        <w:t>Házi</w:t>
      </w:r>
      <w:r w:rsidR="000301CD" w:rsidRPr="00386DEB">
        <w:rPr>
          <w:rFonts w:ascii="Tactic Round Bld" w:hAnsi="Tactic Round Bld"/>
          <w:sz w:val="26"/>
          <w:szCs w:val="26"/>
        </w:rPr>
        <w:t xml:space="preserve"> </w:t>
      </w:r>
      <w:r w:rsidR="007044A1" w:rsidRPr="00386DEB">
        <w:rPr>
          <w:rFonts w:ascii="Tactic Round Bld" w:hAnsi="Tactic Round Bld"/>
          <w:sz w:val="26"/>
          <w:szCs w:val="26"/>
        </w:rPr>
        <w:t>BBQ</w:t>
      </w:r>
      <w:r w:rsidR="00E34280" w:rsidRPr="00386DEB">
        <w:rPr>
          <w:rFonts w:ascii="Tactic Round Bld" w:hAnsi="Tactic Round Bld"/>
          <w:color w:val="FF0000"/>
          <w:sz w:val="26"/>
          <w:szCs w:val="26"/>
          <w:vertAlign w:val="superscript"/>
        </w:rPr>
        <w:t>6,10</w:t>
      </w:r>
    </w:p>
    <w:p w14:paraId="505C6144" w14:textId="3C721094" w:rsidR="00315E47" w:rsidRPr="00DE7451" w:rsidRDefault="002A1904" w:rsidP="0065008A">
      <w:pPr>
        <w:tabs>
          <w:tab w:val="right" w:leader="dot" w:pos="10915"/>
        </w:tabs>
        <w:spacing w:line="360" w:lineRule="auto"/>
        <w:jc w:val="center"/>
        <w:rPr>
          <w:rFonts w:ascii="Tactic Round Bld" w:hAnsi="Tactic Round Bld"/>
          <w:sz w:val="26"/>
          <w:szCs w:val="26"/>
        </w:rPr>
      </w:pPr>
      <w:r w:rsidRPr="00386DEB">
        <w:rPr>
          <w:rFonts w:ascii="Tactic Round Bld" w:hAnsi="Tactic Round Bld"/>
          <w:sz w:val="26"/>
          <w:szCs w:val="26"/>
        </w:rPr>
        <w:t>Ch</w:t>
      </w:r>
      <w:r w:rsidR="00DE7451">
        <w:rPr>
          <w:rFonts w:ascii="Tactic Round Bld" w:hAnsi="Tactic Round Bld"/>
          <w:sz w:val="26"/>
          <w:szCs w:val="26"/>
        </w:rPr>
        <w:t>eddar</w:t>
      </w:r>
      <w:r w:rsidR="00E34280" w:rsidRPr="00386DEB"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  <w:t>7</w:t>
      </w:r>
    </w:p>
    <w:p w14:paraId="612C39C6" w14:textId="1581A0CF" w:rsidR="00206B7D" w:rsidRDefault="00206B7D" w:rsidP="0065008A">
      <w:pPr>
        <w:tabs>
          <w:tab w:val="right" w:leader="dot" w:pos="10915"/>
        </w:tabs>
        <w:spacing w:line="360" w:lineRule="auto"/>
        <w:jc w:val="center"/>
        <w:rPr>
          <w:rFonts w:ascii="Tactic Round Bld" w:hAnsi="Tactic Round Bld"/>
          <w:color w:val="FF0000"/>
          <w:sz w:val="26"/>
          <w:szCs w:val="26"/>
          <w:vertAlign w:val="superscript"/>
        </w:rPr>
      </w:pPr>
      <w:r w:rsidRPr="00386DEB">
        <w:rPr>
          <w:rFonts w:ascii="Tactic Round Bld" w:hAnsi="Tactic Round Bld"/>
          <w:sz w:val="26"/>
          <w:szCs w:val="26"/>
        </w:rPr>
        <w:t>Borsmártá</w:t>
      </w:r>
      <w:r w:rsidR="002A1904" w:rsidRPr="00386DEB">
        <w:rPr>
          <w:rFonts w:ascii="Tactic Round Bld" w:hAnsi="Tactic Round Bld"/>
          <w:sz w:val="26"/>
          <w:szCs w:val="26"/>
        </w:rPr>
        <w:t>s</w:t>
      </w:r>
      <w:r w:rsidR="00E34280" w:rsidRPr="00386DEB">
        <w:rPr>
          <w:rFonts w:ascii="Tactic Round Bld" w:hAnsi="Tactic Round Bld"/>
          <w:color w:val="FF0000"/>
          <w:sz w:val="26"/>
          <w:szCs w:val="26"/>
          <w:vertAlign w:val="superscript"/>
        </w:rPr>
        <w:t>7,10</w:t>
      </w:r>
    </w:p>
    <w:p w14:paraId="2902E976" w14:textId="65016B8D" w:rsidR="00DE7451" w:rsidRPr="00623EB2" w:rsidRDefault="0065008A" w:rsidP="0065008A">
      <w:pPr>
        <w:tabs>
          <w:tab w:val="right" w:leader="dot" w:pos="10915"/>
        </w:tabs>
        <w:spacing w:line="360" w:lineRule="auto"/>
        <w:jc w:val="center"/>
        <w:rPr>
          <w:rFonts w:ascii="Tactic Round Bld" w:hAnsi="Tactic Round Bld"/>
          <w:color w:val="FF0000"/>
          <w:sz w:val="26"/>
          <w:szCs w:val="26"/>
          <w:vertAlign w:val="superscript"/>
        </w:rPr>
      </w:pPr>
      <w:proofErr w:type="spellStart"/>
      <w:r>
        <w:rPr>
          <w:rFonts w:ascii="Tactic Round Bld" w:hAnsi="Tactic Round Bld"/>
          <w:sz w:val="26"/>
          <w:szCs w:val="26"/>
        </w:rPr>
        <w:t>Chimichurri</w:t>
      </w:r>
      <w:proofErr w:type="spellEnd"/>
    </w:p>
    <w:p w14:paraId="39E8278B" w14:textId="0B96A466" w:rsidR="002A1904" w:rsidRPr="0065008A" w:rsidRDefault="0065008A" w:rsidP="00206B7D">
      <w:pPr>
        <w:tabs>
          <w:tab w:val="right" w:leader="dot" w:pos="10915"/>
        </w:tabs>
        <w:spacing w:line="276" w:lineRule="auto"/>
        <w:jc w:val="center"/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</w:pPr>
      <w:r>
        <w:rPr>
          <w:rFonts w:ascii="Tactic Round Bld" w:hAnsi="Tactic Round Bld"/>
          <w:sz w:val="26"/>
          <w:szCs w:val="26"/>
        </w:rPr>
        <w:t>Házi majonéz</w:t>
      </w:r>
      <w:r>
        <w:rPr>
          <w:rFonts w:ascii="Tactic Round Bld" w:hAnsi="Tactic Round Bld"/>
          <w:color w:val="FF0000"/>
          <w:sz w:val="26"/>
          <w:szCs w:val="26"/>
          <w:vertAlign w:val="superscript"/>
        </w:rPr>
        <w:t>3,10</w:t>
      </w:r>
    </w:p>
    <w:p w14:paraId="7170523F" w14:textId="6212E5E3" w:rsidR="002A1904" w:rsidRPr="00386DEB" w:rsidRDefault="002A1904" w:rsidP="00206B7D">
      <w:pPr>
        <w:tabs>
          <w:tab w:val="right" w:leader="dot" w:pos="10915"/>
        </w:tabs>
        <w:spacing w:line="276" w:lineRule="auto"/>
        <w:jc w:val="center"/>
        <w:rPr>
          <w:rFonts w:ascii="Tactic Round Bld" w:hAnsi="Tactic Round Bld"/>
          <w:b/>
          <w:bCs/>
          <w:color w:val="FF0000"/>
          <w:sz w:val="26"/>
          <w:szCs w:val="26"/>
          <w:vertAlign w:val="superscript"/>
        </w:rPr>
      </w:pPr>
    </w:p>
    <w:sectPr w:rsidR="002A1904" w:rsidRPr="00386DEB" w:rsidSect="005B371D">
      <w:type w:val="continuous"/>
      <w:pgSz w:w="11906" w:h="16838"/>
      <w:pgMar w:top="86" w:right="425" w:bottom="1417" w:left="424" w:header="14" w:footer="0" w:gutter="0"/>
      <w:cols w:num="2" w:space="56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8891F" w14:textId="77777777" w:rsidR="00B2646C" w:rsidRDefault="00B2646C" w:rsidP="008B4442">
      <w:r>
        <w:separator/>
      </w:r>
    </w:p>
  </w:endnote>
  <w:endnote w:type="continuationSeparator" w:id="0">
    <w:p w14:paraId="300FCB73" w14:textId="77777777" w:rsidR="00B2646C" w:rsidRDefault="00B2646C" w:rsidP="008B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ctic Round Bld">
    <w:panose1 w:val="00000800000000000000"/>
    <w:charset w:val="00"/>
    <w:family w:val="modern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7D9C" w14:textId="47CEA544" w:rsidR="00277B76" w:rsidRPr="004A7320" w:rsidRDefault="00277B76" w:rsidP="00277B76">
    <w:pPr>
      <w:pStyle w:val="llb"/>
      <w:jc w:val="center"/>
      <w:rPr>
        <w:sz w:val="15"/>
        <w:szCs w:val="15"/>
      </w:rPr>
    </w:pPr>
    <w:r>
      <w:rPr>
        <w:sz w:val="15"/>
        <w:szCs w:val="15"/>
      </w:rPr>
      <w:t xml:space="preserve">A számla végösszegéhez 12% szervízdíjat számolunk </w:t>
    </w:r>
    <w:proofErr w:type="gramStart"/>
    <w:r>
      <w:rPr>
        <w:sz w:val="15"/>
        <w:szCs w:val="15"/>
      </w:rPr>
      <w:t>fel.</w:t>
    </w:r>
    <w:r w:rsidRPr="004A7320">
      <w:rPr>
        <w:sz w:val="15"/>
        <w:szCs w:val="15"/>
      </w:rPr>
      <w:t>.</w:t>
    </w:r>
    <w:proofErr w:type="gramEnd"/>
  </w:p>
  <w:p w14:paraId="2414B186" w14:textId="3D2A0BDF" w:rsidR="00277B76" w:rsidRPr="004A7320" w:rsidRDefault="00277B76" w:rsidP="00277B76">
    <w:pPr>
      <w:pStyle w:val="llb"/>
      <w:tabs>
        <w:tab w:val="clear" w:pos="4536"/>
        <w:tab w:val="clear" w:pos="9072"/>
        <w:tab w:val="left" w:pos="2835"/>
        <w:tab w:val="left" w:pos="6663"/>
        <w:tab w:val="left" w:pos="9639"/>
      </w:tabs>
      <w:rPr>
        <w:sz w:val="15"/>
        <w:szCs w:val="15"/>
      </w:rPr>
    </w:pPr>
    <w:r>
      <w:rPr>
        <w:sz w:val="15"/>
        <w:szCs w:val="15"/>
      </w:rPr>
      <w:t xml:space="preserve">                                                Allergének:</w:t>
    </w:r>
    <w:r w:rsidRPr="004A7320">
      <w:rPr>
        <w:sz w:val="15"/>
        <w:szCs w:val="15"/>
      </w:rPr>
      <w:t xml:space="preserve"> </w:t>
    </w:r>
    <w:r w:rsidRPr="004A7320">
      <w:rPr>
        <w:sz w:val="15"/>
        <w:szCs w:val="15"/>
      </w:rPr>
      <w:br/>
    </w:r>
    <w:r>
      <w:rPr>
        <w:sz w:val="15"/>
        <w:szCs w:val="15"/>
      </w:rPr>
      <w:t xml:space="preserve">                                                </w:t>
    </w:r>
    <w:r w:rsidRPr="004A7320">
      <w:rPr>
        <w:sz w:val="15"/>
        <w:szCs w:val="15"/>
      </w:rPr>
      <w:t>1: Glut</w:t>
    </w:r>
    <w:r>
      <w:rPr>
        <w:sz w:val="15"/>
        <w:szCs w:val="15"/>
      </w:rPr>
      <w:t>én</w:t>
    </w:r>
    <w:r w:rsidRPr="004A7320">
      <w:rPr>
        <w:sz w:val="15"/>
        <w:szCs w:val="15"/>
      </w:rPr>
      <w:tab/>
    </w:r>
    <w:r>
      <w:rPr>
        <w:sz w:val="15"/>
        <w:szCs w:val="15"/>
      </w:rPr>
      <w:t xml:space="preserve">                 2</w:t>
    </w:r>
    <w:r w:rsidRPr="004A7320">
      <w:rPr>
        <w:sz w:val="15"/>
        <w:szCs w:val="15"/>
      </w:rPr>
      <w:t xml:space="preserve">: </w:t>
    </w:r>
    <w:r>
      <w:rPr>
        <w:sz w:val="15"/>
        <w:szCs w:val="15"/>
      </w:rPr>
      <w:t xml:space="preserve">Rák, kagyló                                            </w:t>
    </w:r>
    <w:r w:rsidRPr="004A7320">
      <w:rPr>
        <w:sz w:val="15"/>
        <w:szCs w:val="15"/>
      </w:rPr>
      <w:t>3:</w:t>
    </w:r>
    <w:r>
      <w:rPr>
        <w:sz w:val="15"/>
        <w:szCs w:val="15"/>
      </w:rPr>
      <w:t xml:space="preserve"> Tojás</w:t>
    </w:r>
    <w:r w:rsidRPr="004A7320">
      <w:rPr>
        <w:sz w:val="15"/>
        <w:szCs w:val="15"/>
      </w:rPr>
      <w:tab/>
    </w:r>
    <w:r>
      <w:rPr>
        <w:sz w:val="15"/>
        <w:szCs w:val="15"/>
      </w:rPr>
      <w:t xml:space="preserve">                   </w:t>
    </w:r>
    <w:r w:rsidRPr="004A7320">
      <w:rPr>
        <w:sz w:val="15"/>
        <w:szCs w:val="15"/>
      </w:rPr>
      <w:t>4:</w:t>
    </w:r>
    <w:r>
      <w:rPr>
        <w:sz w:val="15"/>
        <w:szCs w:val="15"/>
      </w:rPr>
      <w:t xml:space="preserve"> Hal</w:t>
    </w:r>
  </w:p>
  <w:p w14:paraId="48EB3214" w14:textId="77777777" w:rsidR="00277B76" w:rsidRPr="004A7320" w:rsidRDefault="00277B76" w:rsidP="00277B76">
    <w:pPr>
      <w:pStyle w:val="llb"/>
      <w:tabs>
        <w:tab w:val="clear" w:pos="4536"/>
        <w:tab w:val="clear" w:pos="9072"/>
        <w:tab w:val="left" w:pos="2835"/>
        <w:tab w:val="left" w:pos="6663"/>
        <w:tab w:val="left" w:pos="9639"/>
      </w:tabs>
      <w:rPr>
        <w:sz w:val="15"/>
        <w:szCs w:val="15"/>
      </w:rPr>
    </w:pPr>
    <w:r>
      <w:rPr>
        <w:sz w:val="15"/>
        <w:szCs w:val="15"/>
      </w:rPr>
      <w:t xml:space="preserve">                                                </w:t>
    </w:r>
    <w:r w:rsidRPr="004A7320">
      <w:rPr>
        <w:sz w:val="15"/>
        <w:szCs w:val="15"/>
      </w:rPr>
      <w:t>5:</w:t>
    </w:r>
    <w:r>
      <w:rPr>
        <w:sz w:val="15"/>
        <w:szCs w:val="15"/>
      </w:rPr>
      <w:t xml:space="preserve"> Földimogyoró</w:t>
    </w:r>
    <w:r w:rsidRPr="004A7320">
      <w:rPr>
        <w:sz w:val="15"/>
        <w:szCs w:val="15"/>
      </w:rPr>
      <w:tab/>
    </w:r>
    <w:r>
      <w:rPr>
        <w:sz w:val="15"/>
        <w:szCs w:val="15"/>
      </w:rPr>
      <w:t xml:space="preserve">                 </w:t>
    </w:r>
    <w:r w:rsidRPr="004A7320">
      <w:rPr>
        <w:sz w:val="15"/>
        <w:szCs w:val="15"/>
      </w:rPr>
      <w:t>6:</w:t>
    </w:r>
    <w:r>
      <w:rPr>
        <w:sz w:val="15"/>
        <w:szCs w:val="15"/>
      </w:rPr>
      <w:t xml:space="preserve"> Szójabab                                                </w:t>
    </w:r>
    <w:r w:rsidRPr="004A7320">
      <w:rPr>
        <w:sz w:val="15"/>
        <w:szCs w:val="15"/>
      </w:rPr>
      <w:t>7:</w:t>
    </w:r>
    <w:r>
      <w:rPr>
        <w:sz w:val="15"/>
        <w:szCs w:val="15"/>
      </w:rPr>
      <w:t xml:space="preserve"> Tej, laktóz</w:t>
    </w:r>
    <w:r w:rsidRPr="004A7320">
      <w:rPr>
        <w:sz w:val="15"/>
        <w:szCs w:val="15"/>
      </w:rPr>
      <w:tab/>
    </w:r>
    <w:r>
      <w:rPr>
        <w:sz w:val="15"/>
        <w:szCs w:val="15"/>
      </w:rPr>
      <w:t xml:space="preserve">                   </w:t>
    </w:r>
    <w:r w:rsidRPr="004A7320">
      <w:rPr>
        <w:sz w:val="15"/>
        <w:szCs w:val="15"/>
      </w:rPr>
      <w:t>8:</w:t>
    </w:r>
    <w:r>
      <w:rPr>
        <w:sz w:val="15"/>
        <w:szCs w:val="15"/>
      </w:rPr>
      <w:t xml:space="preserve"> Diófélék</w:t>
    </w:r>
  </w:p>
  <w:p w14:paraId="01ECFF4A" w14:textId="77777777" w:rsidR="00277B76" w:rsidRDefault="00277B76" w:rsidP="00277B76">
    <w:pPr>
      <w:pStyle w:val="llb"/>
      <w:tabs>
        <w:tab w:val="clear" w:pos="4536"/>
        <w:tab w:val="clear" w:pos="9072"/>
        <w:tab w:val="left" w:pos="2835"/>
        <w:tab w:val="left" w:pos="6663"/>
        <w:tab w:val="left" w:pos="9639"/>
      </w:tabs>
      <w:rPr>
        <w:sz w:val="15"/>
        <w:szCs w:val="15"/>
      </w:rPr>
    </w:pPr>
    <w:r>
      <w:rPr>
        <w:sz w:val="15"/>
        <w:szCs w:val="15"/>
      </w:rPr>
      <w:t xml:space="preserve">                                                </w:t>
    </w:r>
    <w:r w:rsidRPr="004A7320">
      <w:rPr>
        <w:sz w:val="15"/>
        <w:szCs w:val="15"/>
      </w:rPr>
      <w:t>9:</w:t>
    </w:r>
    <w:r>
      <w:rPr>
        <w:sz w:val="15"/>
        <w:szCs w:val="15"/>
      </w:rPr>
      <w:t xml:space="preserve"> Zeller</w:t>
    </w:r>
    <w:r w:rsidRPr="004A7320">
      <w:rPr>
        <w:sz w:val="15"/>
        <w:szCs w:val="15"/>
      </w:rPr>
      <w:tab/>
    </w:r>
    <w:r>
      <w:rPr>
        <w:sz w:val="15"/>
        <w:szCs w:val="15"/>
      </w:rPr>
      <w:t xml:space="preserve">                </w:t>
    </w:r>
    <w:r w:rsidRPr="004A7320">
      <w:rPr>
        <w:sz w:val="15"/>
        <w:szCs w:val="15"/>
      </w:rPr>
      <w:t xml:space="preserve">10: </w:t>
    </w:r>
    <w:r>
      <w:rPr>
        <w:sz w:val="15"/>
        <w:szCs w:val="15"/>
      </w:rPr>
      <w:t xml:space="preserve">Mustár                                                 </w:t>
    </w:r>
    <w:r w:rsidRPr="004A7320">
      <w:rPr>
        <w:sz w:val="15"/>
        <w:szCs w:val="15"/>
      </w:rPr>
      <w:t>11:</w:t>
    </w:r>
    <w:r>
      <w:rPr>
        <w:sz w:val="15"/>
        <w:szCs w:val="15"/>
      </w:rPr>
      <w:t xml:space="preserve"> Szezámmag                   12: Szulfitok</w:t>
    </w:r>
  </w:p>
  <w:p w14:paraId="7C0A5B13" w14:textId="77777777" w:rsidR="00277B76" w:rsidRPr="004A7320" w:rsidRDefault="00277B76" w:rsidP="00277B76">
    <w:pPr>
      <w:pStyle w:val="llb"/>
      <w:tabs>
        <w:tab w:val="clear" w:pos="4536"/>
        <w:tab w:val="clear" w:pos="9072"/>
        <w:tab w:val="left" w:pos="2835"/>
        <w:tab w:val="left" w:pos="6663"/>
        <w:tab w:val="left" w:pos="9639"/>
      </w:tabs>
      <w:rPr>
        <w:sz w:val="15"/>
        <w:szCs w:val="15"/>
      </w:rPr>
    </w:pPr>
    <w:r>
      <w:rPr>
        <w:sz w:val="15"/>
        <w:szCs w:val="15"/>
      </w:rPr>
      <w:tab/>
      <w:t>13: Csillagfürt                                                                                14: Puhatestűek</w:t>
    </w:r>
  </w:p>
  <w:p w14:paraId="3454D3A7" w14:textId="77777777" w:rsidR="00277B76" w:rsidRPr="004A7320" w:rsidRDefault="00277B76" w:rsidP="00277B76">
    <w:pPr>
      <w:pStyle w:val="llb"/>
      <w:rPr>
        <w:sz w:val="15"/>
        <w:szCs w:val="15"/>
      </w:rPr>
    </w:pPr>
  </w:p>
  <w:p w14:paraId="35487FDE" w14:textId="77777777" w:rsidR="00277B76" w:rsidRPr="004A7320" w:rsidRDefault="00277B76" w:rsidP="00277B76">
    <w:pPr>
      <w:pStyle w:val="llb"/>
      <w:tabs>
        <w:tab w:val="clear" w:pos="4536"/>
        <w:tab w:val="clear" w:pos="9072"/>
        <w:tab w:val="left" w:pos="2835"/>
        <w:tab w:val="left" w:pos="6663"/>
        <w:tab w:val="left" w:pos="9639"/>
      </w:tabs>
      <w:rPr>
        <w:sz w:val="15"/>
        <w:szCs w:val="15"/>
      </w:rPr>
    </w:pPr>
  </w:p>
  <w:p w14:paraId="5CE3D974" w14:textId="243D60DB" w:rsidR="008B4442" w:rsidRPr="004A7320" w:rsidRDefault="008B4442" w:rsidP="004A7320">
    <w:pPr>
      <w:pStyle w:val="llb"/>
      <w:tabs>
        <w:tab w:val="clear" w:pos="4536"/>
        <w:tab w:val="clear" w:pos="9072"/>
        <w:tab w:val="left" w:pos="2835"/>
        <w:tab w:val="left" w:pos="6663"/>
        <w:tab w:val="left" w:pos="9639"/>
      </w:tabs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6EDD" w14:textId="77777777" w:rsidR="00B2646C" w:rsidRDefault="00B2646C" w:rsidP="008B4442">
      <w:r>
        <w:separator/>
      </w:r>
    </w:p>
  </w:footnote>
  <w:footnote w:type="continuationSeparator" w:id="0">
    <w:p w14:paraId="0C50CEE7" w14:textId="77777777" w:rsidR="00B2646C" w:rsidRDefault="00B2646C" w:rsidP="008B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65CEE"/>
    <w:multiLevelType w:val="hybridMultilevel"/>
    <w:tmpl w:val="B2F84A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17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A8"/>
    <w:rsid w:val="00002E77"/>
    <w:rsid w:val="00022642"/>
    <w:rsid w:val="000301CD"/>
    <w:rsid w:val="00036370"/>
    <w:rsid w:val="000414DD"/>
    <w:rsid w:val="00044611"/>
    <w:rsid w:val="00047BFE"/>
    <w:rsid w:val="00052B69"/>
    <w:rsid w:val="00056949"/>
    <w:rsid w:val="00061092"/>
    <w:rsid w:val="0006694C"/>
    <w:rsid w:val="00074C9D"/>
    <w:rsid w:val="00087F78"/>
    <w:rsid w:val="00092A19"/>
    <w:rsid w:val="000975B5"/>
    <w:rsid w:val="000A44D0"/>
    <w:rsid w:val="000A6491"/>
    <w:rsid w:val="000C4E5B"/>
    <w:rsid w:val="000C6F2B"/>
    <w:rsid w:val="000D2745"/>
    <w:rsid w:val="000D330B"/>
    <w:rsid w:val="000F44B0"/>
    <w:rsid w:val="000F5C2A"/>
    <w:rsid w:val="001228C4"/>
    <w:rsid w:val="00130C95"/>
    <w:rsid w:val="00142008"/>
    <w:rsid w:val="00146B0C"/>
    <w:rsid w:val="00147462"/>
    <w:rsid w:val="001528C9"/>
    <w:rsid w:val="001548E8"/>
    <w:rsid w:val="00166AA3"/>
    <w:rsid w:val="001724FD"/>
    <w:rsid w:val="00181F22"/>
    <w:rsid w:val="00183469"/>
    <w:rsid w:val="0018742E"/>
    <w:rsid w:val="001933DA"/>
    <w:rsid w:val="00196AB5"/>
    <w:rsid w:val="001A10EF"/>
    <w:rsid w:val="001A2459"/>
    <w:rsid w:val="001A4B52"/>
    <w:rsid w:val="001A52E4"/>
    <w:rsid w:val="001B68F1"/>
    <w:rsid w:val="001C249A"/>
    <w:rsid w:val="001C2E82"/>
    <w:rsid w:val="001C5DE7"/>
    <w:rsid w:val="001E2AD5"/>
    <w:rsid w:val="001E5D87"/>
    <w:rsid w:val="001E771A"/>
    <w:rsid w:val="001F46B6"/>
    <w:rsid w:val="002059CB"/>
    <w:rsid w:val="00206B66"/>
    <w:rsid w:val="00206B7D"/>
    <w:rsid w:val="00212F4F"/>
    <w:rsid w:val="00214E1B"/>
    <w:rsid w:val="0022172E"/>
    <w:rsid w:val="0024569F"/>
    <w:rsid w:val="002572F0"/>
    <w:rsid w:val="00272D2F"/>
    <w:rsid w:val="00277B76"/>
    <w:rsid w:val="002823D0"/>
    <w:rsid w:val="0029566E"/>
    <w:rsid w:val="002A1904"/>
    <w:rsid w:val="002A268E"/>
    <w:rsid w:val="002B2405"/>
    <w:rsid w:val="002C510C"/>
    <w:rsid w:val="002D2207"/>
    <w:rsid w:val="00302346"/>
    <w:rsid w:val="0030265D"/>
    <w:rsid w:val="00302A6B"/>
    <w:rsid w:val="00304C34"/>
    <w:rsid w:val="00313099"/>
    <w:rsid w:val="00315B90"/>
    <w:rsid w:val="00315E47"/>
    <w:rsid w:val="00321D78"/>
    <w:rsid w:val="00322D83"/>
    <w:rsid w:val="003309EA"/>
    <w:rsid w:val="00331A20"/>
    <w:rsid w:val="00340796"/>
    <w:rsid w:val="00346DD9"/>
    <w:rsid w:val="00350C41"/>
    <w:rsid w:val="00353A5C"/>
    <w:rsid w:val="0035515D"/>
    <w:rsid w:val="00360F87"/>
    <w:rsid w:val="00372E1F"/>
    <w:rsid w:val="003746EF"/>
    <w:rsid w:val="00380164"/>
    <w:rsid w:val="00386DEB"/>
    <w:rsid w:val="00391B1E"/>
    <w:rsid w:val="003A1F0B"/>
    <w:rsid w:val="003A2C46"/>
    <w:rsid w:val="003A2C6F"/>
    <w:rsid w:val="003B202E"/>
    <w:rsid w:val="003B4307"/>
    <w:rsid w:val="003C1D70"/>
    <w:rsid w:val="003D09DF"/>
    <w:rsid w:val="003E1022"/>
    <w:rsid w:val="003E3ED0"/>
    <w:rsid w:val="003F4517"/>
    <w:rsid w:val="003F5258"/>
    <w:rsid w:val="00406B67"/>
    <w:rsid w:val="004115D7"/>
    <w:rsid w:val="00424BFC"/>
    <w:rsid w:val="0043345F"/>
    <w:rsid w:val="00433E37"/>
    <w:rsid w:val="0043731F"/>
    <w:rsid w:val="00441E27"/>
    <w:rsid w:val="00462EE9"/>
    <w:rsid w:val="00463F76"/>
    <w:rsid w:val="00470C0B"/>
    <w:rsid w:val="0047608C"/>
    <w:rsid w:val="0049085E"/>
    <w:rsid w:val="00492477"/>
    <w:rsid w:val="004A0F16"/>
    <w:rsid w:val="004A35A8"/>
    <w:rsid w:val="004A4C3E"/>
    <w:rsid w:val="004A7320"/>
    <w:rsid w:val="004B6CFC"/>
    <w:rsid w:val="004C0B8C"/>
    <w:rsid w:val="004D58EF"/>
    <w:rsid w:val="004E5D44"/>
    <w:rsid w:val="004F243D"/>
    <w:rsid w:val="004F4ED6"/>
    <w:rsid w:val="0050378E"/>
    <w:rsid w:val="00503901"/>
    <w:rsid w:val="0050499E"/>
    <w:rsid w:val="00505C0E"/>
    <w:rsid w:val="00507B9A"/>
    <w:rsid w:val="0051251D"/>
    <w:rsid w:val="00533D00"/>
    <w:rsid w:val="0053789B"/>
    <w:rsid w:val="0055573D"/>
    <w:rsid w:val="00575652"/>
    <w:rsid w:val="00582235"/>
    <w:rsid w:val="005848A6"/>
    <w:rsid w:val="00585663"/>
    <w:rsid w:val="005863AB"/>
    <w:rsid w:val="00591C45"/>
    <w:rsid w:val="005A3B6B"/>
    <w:rsid w:val="005B0BD7"/>
    <w:rsid w:val="005B3134"/>
    <w:rsid w:val="005B371D"/>
    <w:rsid w:val="005C6087"/>
    <w:rsid w:val="005C68FE"/>
    <w:rsid w:val="005D2C85"/>
    <w:rsid w:val="005D468E"/>
    <w:rsid w:val="005E23BD"/>
    <w:rsid w:val="005E533B"/>
    <w:rsid w:val="005F2105"/>
    <w:rsid w:val="005F44BD"/>
    <w:rsid w:val="00603EBD"/>
    <w:rsid w:val="00610A3D"/>
    <w:rsid w:val="006217D9"/>
    <w:rsid w:val="00623EB2"/>
    <w:rsid w:val="00632CAA"/>
    <w:rsid w:val="00635BD4"/>
    <w:rsid w:val="00636BF8"/>
    <w:rsid w:val="00641A6D"/>
    <w:rsid w:val="0065008A"/>
    <w:rsid w:val="006552D9"/>
    <w:rsid w:val="00663379"/>
    <w:rsid w:val="006649FE"/>
    <w:rsid w:val="00681E70"/>
    <w:rsid w:val="00691AB5"/>
    <w:rsid w:val="006A5A3C"/>
    <w:rsid w:val="006B0785"/>
    <w:rsid w:val="006B1EC7"/>
    <w:rsid w:val="006B5EB5"/>
    <w:rsid w:val="006C17CE"/>
    <w:rsid w:val="006D3401"/>
    <w:rsid w:val="006D7720"/>
    <w:rsid w:val="006E120C"/>
    <w:rsid w:val="006E233A"/>
    <w:rsid w:val="006E28EC"/>
    <w:rsid w:val="006F1D19"/>
    <w:rsid w:val="006F3334"/>
    <w:rsid w:val="006F7CCA"/>
    <w:rsid w:val="00700AD3"/>
    <w:rsid w:val="007044A1"/>
    <w:rsid w:val="007118BF"/>
    <w:rsid w:val="0071639D"/>
    <w:rsid w:val="00727CCE"/>
    <w:rsid w:val="00734465"/>
    <w:rsid w:val="00737320"/>
    <w:rsid w:val="007509E9"/>
    <w:rsid w:val="0076295A"/>
    <w:rsid w:val="00764B43"/>
    <w:rsid w:val="00767C8D"/>
    <w:rsid w:val="00782036"/>
    <w:rsid w:val="00784CB8"/>
    <w:rsid w:val="007A12E6"/>
    <w:rsid w:val="007A2BFD"/>
    <w:rsid w:val="007A6B22"/>
    <w:rsid w:val="007C0556"/>
    <w:rsid w:val="007C1A6F"/>
    <w:rsid w:val="007C2E15"/>
    <w:rsid w:val="007F0DD6"/>
    <w:rsid w:val="007F3E2F"/>
    <w:rsid w:val="007F4843"/>
    <w:rsid w:val="00800792"/>
    <w:rsid w:val="0080765F"/>
    <w:rsid w:val="0081497C"/>
    <w:rsid w:val="00824B50"/>
    <w:rsid w:val="00825AE8"/>
    <w:rsid w:val="00840E14"/>
    <w:rsid w:val="008415C7"/>
    <w:rsid w:val="00862571"/>
    <w:rsid w:val="00872B1A"/>
    <w:rsid w:val="00873722"/>
    <w:rsid w:val="00877AEA"/>
    <w:rsid w:val="008918F3"/>
    <w:rsid w:val="00892203"/>
    <w:rsid w:val="008930BF"/>
    <w:rsid w:val="00894F2E"/>
    <w:rsid w:val="0089609F"/>
    <w:rsid w:val="008962FF"/>
    <w:rsid w:val="008A2A6F"/>
    <w:rsid w:val="008B1C7D"/>
    <w:rsid w:val="008B4442"/>
    <w:rsid w:val="008B5C6B"/>
    <w:rsid w:val="008C7783"/>
    <w:rsid w:val="008E1233"/>
    <w:rsid w:val="008E2366"/>
    <w:rsid w:val="008E6C25"/>
    <w:rsid w:val="00903523"/>
    <w:rsid w:val="00905270"/>
    <w:rsid w:val="009114F4"/>
    <w:rsid w:val="00913E27"/>
    <w:rsid w:val="00916041"/>
    <w:rsid w:val="00916240"/>
    <w:rsid w:val="00923B75"/>
    <w:rsid w:val="009359DF"/>
    <w:rsid w:val="00935A1F"/>
    <w:rsid w:val="00937465"/>
    <w:rsid w:val="00954441"/>
    <w:rsid w:val="00956BA7"/>
    <w:rsid w:val="009679A1"/>
    <w:rsid w:val="0099271F"/>
    <w:rsid w:val="009A0BDA"/>
    <w:rsid w:val="009C4CBD"/>
    <w:rsid w:val="00A0657C"/>
    <w:rsid w:val="00A225EC"/>
    <w:rsid w:val="00A31A5B"/>
    <w:rsid w:val="00A32297"/>
    <w:rsid w:val="00A34A49"/>
    <w:rsid w:val="00A4296E"/>
    <w:rsid w:val="00A53A79"/>
    <w:rsid w:val="00A56DBB"/>
    <w:rsid w:val="00A64853"/>
    <w:rsid w:val="00A71388"/>
    <w:rsid w:val="00A71CF4"/>
    <w:rsid w:val="00A80562"/>
    <w:rsid w:val="00A85DE2"/>
    <w:rsid w:val="00A93C78"/>
    <w:rsid w:val="00AA5803"/>
    <w:rsid w:val="00AA7A9B"/>
    <w:rsid w:val="00AC60DF"/>
    <w:rsid w:val="00AD2BF4"/>
    <w:rsid w:val="00AD40B1"/>
    <w:rsid w:val="00B13753"/>
    <w:rsid w:val="00B2092A"/>
    <w:rsid w:val="00B2646C"/>
    <w:rsid w:val="00B34E0F"/>
    <w:rsid w:val="00B356B7"/>
    <w:rsid w:val="00B36686"/>
    <w:rsid w:val="00B37452"/>
    <w:rsid w:val="00B40895"/>
    <w:rsid w:val="00B4195B"/>
    <w:rsid w:val="00B45B43"/>
    <w:rsid w:val="00B46B61"/>
    <w:rsid w:val="00B555F4"/>
    <w:rsid w:val="00B61011"/>
    <w:rsid w:val="00B6443B"/>
    <w:rsid w:val="00B67B92"/>
    <w:rsid w:val="00B76B3B"/>
    <w:rsid w:val="00B90144"/>
    <w:rsid w:val="00B91401"/>
    <w:rsid w:val="00BA7F7C"/>
    <w:rsid w:val="00BB0486"/>
    <w:rsid w:val="00BB5377"/>
    <w:rsid w:val="00BC4DE4"/>
    <w:rsid w:val="00BD23B0"/>
    <w:rsid w:val="00BD65AB"/>
    <w:rsid w:val="00C03F17"/>
    <w:rsid w:val="00C250EC"/>
    <w:rsid w:val="00C333D0"/>
    <w:rsid w:val="00C36D31"/>
    <w:rsid w:val="00C4494A"/>
    <w:rsid w:val="00C44EA0"/>
    <w:rsid w:val="00C46544"/>
    <w:rsid w:val="00C47CF4"/>
    <w:rsid w:val="00C66770"/>
    <w:rsid w:val="00C75029"/>
    <w:rsid w:val="00C83F96"/>
    <w:rsid w:val="00C842FC"/>
    <w:rsid w:val="00C84635"/>
    <w:rsid w:val="00CB5F05"/>
    <w:rsid w:val="00CB6E7B"/>
    <w:rsid w:val="00CD1516"/>
    <w:rsid w:val="00CD7308"/>
    <w:rsid w:val="00CE54E8"/>
    <w:rsid w:val="00CF4DFE"/>
    <w:rsid w:val="00D22598"/>
    <w:rsid w:val="00D25C33"/>
    <w:rsid w:val="00D26EB5"/>
    <w:rsid w:val="00D2740A"/>
    <w:rsid w:val="00D32717"/>
    <w:rsid w:val="00D33796"/>
    <w:rsid w:val="00D40B65"/>
    <w:rsid w:val="00D529B1"/>
    <w:rsid w:val="00D6448A"/>
    <w:rsid w:val="00D66A07"/>
    <w:rsid w:val="00D66B84"/>
    <w:rsid w:val="00D739C0"/>
    <w:rsid w:val="00D801FE"/>
    <w:rsid w:val="00D818CA"/>
    <w:rsid w:val="00D821CF"/>
    <w:rsid w:val="00D90B5C"/>
    <w:rsid w:val="00D916E2"/>
    <w:rsid w:val="00D95D85"/>
    <w:rsid w:val="00D97890"/>
    <w:rsid w:val="00DA7C6C"/>
    <w:rsid w:val="00DC07C9"/>
    <w:rsid w:val="00DC0F59"/>
    <w:rsid w:val="00DC16B0"/>
    <w:rsid w:val="00DC4821"/>
    <w:rsid w:val="00DE15AC"/>
    <w:rsid w:val="00DE3D85"/>
    <w:rsid w:val="00DE4120"/>
    <w:rsid w:val="00DE7451"/>
    <w:rsid w:val="00DF5996"/>
    <w:rsid w:val="00DF6400"/>
    <w:rsid w:val="00DF7504"/>
    <w:rsid w:val="00E10DAF"/>
    <w:rsid w:val="00E15A29"/>
    <w:rsid w:val="00E206E1"/>
    <w:rsid w:val="00E24D2B"/>
    <w:rsid w:val="00E258F4"/>
    <w:rsid w:val="00E34280"/>
    <w:rsid w:val="00E356B3"/>
    <w:rsid w:val="00E4417F"/>
    <w:rsid w:val="00E45096"/>
    <w:rsid w:val="00E452CB"/>
    <w:rsid w:val="00E56872"/>
    <w:rsid w:val="00E568B1"/>
    <w:rsid w:val="00E60AB9"/>
    <w:rsid w:val="00E6523C"/>
    <w:rsid w:val="00E725EA"/>
    <w:rsid w:val="00E820A8"/>
    <w:rsid w:val="00E90524"/>
    <w:rsid w:val="00EA24EF"/>
    <w:rsid w:val="00EA2DE7"/>
    <w:rsid w:val="00EA7400"/>
    <w:rsid w:val="00EA7CED"/>
    <w:rsid w:val="00EB228B"/>
    <w:rsid w:val="00EB5CF5"/>
    <w:rsid w:val="00EB73B8"/>
    <w:rsid w:val="00EC020C"/>
    <w:rsid w:val="00EC047F"/>
    <w:rsid w:val="00EC4B73"/>
    <w:rsid w:val="00EC6876"/>
    <w:rsid w:val="00ED3B05"/>
    <w:rsid w:val="00ED443B"/>
    <w:rsid w:val="00EE5556"/>
    <w:rsid w:val="00EE5FAD"/>
    <w:rsid w:val="00EE67A6"/>
    <w:rsid w:val="00F013E5"/>
    <w:rsid w:val="00F0642A"/>
    <w:rsid w:val="00F109E9"/>
    <w:rsid w:val="00F239AB"/>
    <w:rsid w:val="00F41CEE"/>
    <w:rsid w:val="00F536E8"/>
    <w:rsid w:val="00F65398"/>
    <w:rsid w:val="00F66075"/>
    <w:rsid w:val="00F82D52"/>
    <w:rsid w:val="00F84D44"/>
    <w:rsid w:val="00F87806"/>
    <w:rsid w:val="00F9216E"/>
    <w:rsid w:val="00F94AD8"/>
    <w:rsid w:val="00FA31A4"/>
    <w:rsid w:val="00FA3BAA"/>
    <w:rsid w:val="00FA63F0"/>
    <w:rsid w:val="00FB3448"/>
    <w:rsid w:val="00FC1435"/>
    <w:rsid w:val="00FD224E"/>
    <w:rsid w:val="00FD6829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7E0B"/>
  <w15:chartTrackingRefBased/>
  <w15:docId w15:val="{5D25BCF8-EB3E-6A4D-86DD-30E1822D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A6B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B444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B4442"/>
  </w:style>
  <w:style w:type="paragraph" w:styleId="llb">
    <w:name w:val="footer"/>
    <w:basedOn w:val="Norml"/>
    <w:link w:val="llbChar"/>
    <w:uiPriority w:val="99"/>
    <w:unhideWhenUsed/>
    <w:rsid w:val="008B444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B4442"/>
  </w:style>
  <w:style w:type="character" w:customStyle="1" w:styleId="Cmsor3Char">
    <w:name w:val="Címsor 3 Char"/>
    <w:basedOn w:val="Bekezdsalapbettpusa"/>
    <w:link w:val="Cmsor3"/>
    <w:uiPriority w:val="9"/>
    <w:rsid w:val="007A6B2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szerbekezds">
    <w:name w:val="List Paragraph"/>
    <w:basedOn w:val="Norml"/>
    <w:uiPriority w:val="34"/>
    <w:qFormat/>
    <w:rsid w:val="00DE7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D163-6F09-40D6-8CE4-60AAA102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csvecsei@freemail.hu</dc:creator>
  <cp:keywords/>
  <dc:description/>
  <cp:lastModifiedBy>Gábor Petró</cp:lastModifiedBy>
  <cp:revision>5</cp:revision>
  <cp:lastPrinted>2026-04-01T08:55:00Z</cp:lastPrinted>
  <dcterms:created xsi:type="dcterms:W3CDTF">2026-03-26T16:20:00Z</dcterms:created>
  <dcterms:modified xsi:type="dcterms:W3CDTF">2026-04-01T09:11:00Z</dcterms:modified>
</cp:coreProperties>
</file>